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17FF" w:rsidRPr="004E5EB2" w:rsidRDefault="00107565" w:rsidP="004E5EB2">
      <w:pPr>
        <w:overflowPunct w:val="0"/>
        <w:autoSpaceDE w:val="0"/>
        <w:autoSpaceDN w:val="0"/>
        <w:adjustRightInd w:val="0"/>
        <w:ind w:right="-273"/>
        <w:jc w:val="center"/>
      </w:pPr>
      <w:r>
        <w:rPr>
          <w:noProof/>
          <w:lang w:eastAsia="lt-LT"/>
        </w:rPr>
        <w:drawing>
          <wp:inline distT="0" distB="0" distL="0" distR="0">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rsidR="00526723" w:rsidRDefault="00526723" w:rsidP="00AE30F7">
      <w:pPr>
        <w:overflowPunct w:val="0"/>
        <w:autoSpaceDE w:val="0"/>
        <w:autoSpaceDN w:val="0"/>
        <w:adjustRightInd w:val="0"/>
        <w:jc w:val="center"/>
        <w:rPr>
          <w:b/>
        </w:rPr>
      </w:pPr>
    </w:p>
    <w:p w:rsidR="0053598C" w:rsidRPr="009C6DB9" w:rsidRDefault="0053598C" w:rsidP="00AE30F7">
      <w:pPr>
        <w:overflowPunct w:val="0"/>
        <w:autoSpaceDE w:val="0"/>
        <w:autoSpaceDN w:val="0"/>
        <w:adjustRightInd w:val="0"/>
        <w:jc w:val="center"/>
        <w:rPr>
          <w:b/>
        </w:rPr>
      </w:pPr>
      <w:r w:rsidRPr="009C6DB9">
        <w:rPr>
          <w:b/>
        </w:rPr>
        <w:t>ANYKŠČIŲ RAJONO SAVIVALDYBĖS</w:t>
      </w:r>
    </w:p>
    <w:p w:rsidR="001F03AF" w:rsidRPr="009C6DB9" w:rsidRDefault="0053598C" w:rsidP="001F03AF">
      <w:pPr>
        <w:overflowPunct w:val="0"/>
        <w:autoSpaceDE w:val="0"/>
        <w:autoSpaceDN w:val="0"/>
        <w:adjustRightInd w:val="0"/>
        <w:jc w:val="center"/>
        <w:rPr>
          <w:b/>
        </w:rPr>
      </w:pPr>
      <w:r w:rsidRPr="009C6DB9">
        <w:rPr>
          <w:b/>
        </w:rPr>
        <w:t>TARYBA</w:t>
      </w:r>
    </w:p>
    <w:p w:rsidR="00B479E3" w:rsidRPr="009C6DB9" w:rsidRDefault="00B479E3" w:rsidP="001F03AF">
      <w:pPr>
        <w:overflowPunct w:val="0"/>
        <w:autoSpaceDE w:val="0"/>
        <w:autoSpaceDN w:val="0"/>
        <w:adjustRightInd w:val="0"/>
        <w:jc w:val="center"/>
        <w:rPr>
          <w:b/>
        </w:rPr>
      </w:pPr>
    </w:p>
    <w:p w:rsidR="0053598C" w:rsidRDefault="0053598C" w:rsidP="00AE30F7">
      <w:pPr>
        <w:overflowPunct w:val="0"/>
        <w:autoSpaceDE w:val="0"/>
        <w:autoSpaceDN w:val="0"/>
        <w:adjustRightInd w:val="0"/>
        <w:jc w:val="center"/>
        <w:rPr>
          <w:b/>
        </w:rPr>
      </w:pPr>
      <w:r w:rsidRPr="009C6DB9">
        <w:rPr>
          <w:b/>
        </w:rPr>
        <w:t>SPRENDIMAS</w:t>
      </w:r>
    </w:p>
    <w:p w:rsidR="00B479E3" w:rsidRDefault="00436414" w:rsidP="001F03AF">
      <w:pPr>
        <w:overflowPunct w:val="0"/>
        <w:autoSpaceDE w:val="0"/>
        <w:autoSpaceDN w:val="0"/>
        <w:adjustRightInd w:val="0"/>
        <w:jc w:val="center"/>
        <w:rPr>
          <w:b/>
        </w:rPr>
      </w:pPr>
      <w:r w:rsidRPr="009C6DB9">
        <w:rPr>
          <w:b/>
        </w:rPr>
        <w:t xml:space="preserve"> </w:t>
      </w:r>
      <w:r w:rsidR="00963BB5" w:rsidRPr="009C6DB9">
        <w:rPr>
          <w:b/>
        </w:rPr>
        <w:t>(p</w:t>
      </w:r>
      <w:r w:rsidR="0069161F" w:rsidRPr="009C6DB9">
        <w:rPr>
          <w:b/>
        </w:rPr>
        <w:t>rojektas</w:t>
      </w:r>
      <w:r w:rsidR="00963BB5" w:rsidRPr="009C6DB9">
        <w:rPr>
          <w:b/>
        </w:rPr>
        <w:t>)</w:t>
      </w:r>
    </w:p>
    <w:p w:rsidR="0039253A" w:rsidRPr="009C6DB9" w:rsidRDefault="0039253A" w:rsidP="001F03AF">
      <w:pPr>
        <w:overflowPunct w:val="0"/>
        <w:autoSpaceDE w:val="0"/>
        <w:autoSpaceDN w:val="0"/>
        <w:adjustRightInd w:val="0"/>
        <w:jc w:val="center"/>
        <w:rPr>
          <w:b/>
        </w:rPr>
      </w:pPr>
    </w:p>
    <w:p w:rsidR="0053598C" w:rsidRPr="009C6DB9" w:rsidRDefault="0053598C" w:rsidP="001F03AF">
      <w:pPr>
        <w:overflowPunct w:val="0"/>
        <w:autoSpaceDE w:val="0"/>
        <w:autoSpaceDN w:val="0"/>
        <w:adjustRightInd w:val="0"/>
        <w:jc w:val="center"/>
        <w:rPr>
          <w:b/>
          <w:caps/>
        </w:rPr>
      </w:pPr>
      <w:r w:rsidRPr="009C6DB9">
        <w:rPr>
          <w:b/>
          <w:caps/>
        </w:rPr>
        <w:fldChar w:fldCharType="begin"/>
      </w:r>
      <w:r w:rsidRPr="009C6DB9">
        <w:rPr>
          <w:b/>
          <w:caps/>
        </w:rPr>
        <w:instrText xml:space="preserve"> FILLIN "Pavadinimas" \* MERGEFORMAT </w:instrText>
      </w:r>
      <w:r w:rsidRPr="009C6DB9">
        <w:rPr>
          <w:b/>
          <w:caps/>
        </w:rPr>
        <w:fldChar w:fldCharType="separate"/>
      </w:r>
      <w:r w:rsidRPr="009C6DB9">
        <w:rPr>
          <w:b/>
          <w:caps/>
        </w:rPr>
        <w:t xml:space="preserve">DĖl </w:t>
      </w:r>
      <w:r w:rsidRPr="009C6DB9">
        <w:rPr>
          <w:b/>
          <w:caps/>
        </w:rPr>
        <w:fldChar w:fldCharType="end"/>
      </w:r>
      <w:r w:rsidRPr="009C6DB9">
        <w:rPr>
          <w:b/>
          <w:caps/>
        </w:rPr>
        <w:t>Anykščių r</w:t>
      </w:r>
      <w:r w:rsidR="00B0778F">
        <w:rPr>
          <w:b/>
          <w:caps/>
        </w:rPr>
        <w:t>ajono savivaldybės</w:t>
      </w:r>
      <w:r w:rsidR="004E200C">
        <w:rPr>
          <w:b/>
          <w:caps/>
        </w:rPr>
        <w:t xml:space="preserve"> TARYBOS 2018 m. VASARIO 8 D. SPRENDIMO nR. 1-ts-34</w:t>
      </w:r>
      <w:r w:rsidRPr="009C6DB9">
        <w:rPr>
          <w:b/>
          <w:caps/>
        </w:rPr>
        <w:t xml:space="preserve"> „DĖL A</w:t>
      </w:r>
      <w:r w:rsidR="004E200C">
        <w:rPr>
          <w:b/>
          <w:caps/>
        </w:rPr>
        <w:t>NYKŠČIŲ RAJONO SAVIVALDYBĖS 2018</w:t>
      </w:r>
      <w:r w:rsidR="00F02A8B">
        <w:rPr>
          <w:b/>
          <w:caps/>
        </w:rPr>
        <w:t xml:space="preserve"> METŲ biudžeto patvirtinimo“ </w:t>
      </w:r>
      <w:r w:rsidRPr="009C6DB9">
        <w:rPr>
          <w:b/>
          <w:caps/>
        </w:rPr>
        <w:t>PAKEITIMO</w:t>
      </w:r>
    </w:p>
    <w:p w:rsidR="001F03AF" w:rsidRPr="009C6DB9" w:rsidRDefault="001F03AF" w:rsidP="001F03AF">
      <w:pPr>
        <w:overflowPunct w:val="0"/>
        <w:autoSpaceDE w:val="0"/>
        <w:autoSpaceDN w:val="0"/>
        <w:adjustRightInd w:val="0"/>
        <w:jc w:val="center"/>
        <w:rPr>
          <w:b/>
          <w:caps/>
        </w:rPr>
      </w:pPr>
    </w:p>
    <w:p w:rsidR="0053598C" w:rsidRPr="009C6DB9" w:rsidRDefault="000C22E4" w:rsidP="00AE30F7">
      <w:pPr>
        <w:overflowPunct w:val="0"/>
        <w:autoSpaceDE w:val="0"/>
        <w:autoSpaceDN w:val="0"/>
        <w:adjustRightInd w:val="0"/>
        <w:jc w:val="center"/>
      </w:pPr>
      <w:r>
        <w:fldChar w:fldCharType="begin"/>
      </w:r>
      <w:r>
        <w:instrText xml:space="preserve"> FILLIN "data" \* MERGEFORMAT </w:instrText>
      </w:r>
      <w:r>
        <w:fldChar w:fldCharType="separate"/>
      </w:r>
      <w:r w:rsidR="00747F37">
        <w:t xml:space="preserve">2018 m. </w:t>
      </w:r>
      <w:r w:rsidR="00F354BC">
        <w:t>gruodžio</w:t>
      </w:r>
      <w:r w:rsidR="00747F37">
        <w:t xml:space="preserve"> 2</w:t>
      </w:r>
      <w:r w:rsidR="00F354BC">
        <w:t>0</w:t>
      </w:r>
      <w:r w:rsidR="0053598C" w:rsidRPr="009C6DB9">
        <w:t xml:space="preserve"> d.</w:t>
      </w:r>
      <w:r>
        <w:fldChar w:fldCharType="end"/>
      </w:r>
      <w:r w:rsidR="0026060D" w:rsidRPr="009C6DB9">
        <w:t xml:space="preserve"> Nr. </w:t>
      </w:r>
      <w:r w:rsidR="00851F8E">
        <w:t>1-</w:t>
      </w:r>
      <w:r w:rsidR="0053598C" w:rsidRPr="009C6DB9">
        <w:t>T-</w:t>
      </w:r>
      <w:r w:rsidR="0053598C" w:rsidRPr="009C6DB9">
        <w:fldChar w:fldCharType="begin"/>
      </w:r>
      <w:r w:rsidR="0053598C" w:rsidRPr="009C6DB9">
        <w:instrText xml:space="preserve"> FILLIN "indeksas" \* MERGEFORMAT </w:instrText>
      </w:r>
      <w:r w:rsidR="0053598C" w:rsidRPr="009C6DB9">
        <w:fldChar w:fldCharType="end"/>
      </w:r>
    </w:p>
    <w:p w:rsidR="0053598C" w:rsidRPr="009C6DB9" w:rsidRDefault="0053598C" w:rsidP="00AE30F7">
      <w:pPr>
        <w:overflowPunct w:val="0"/>
        <w:autoSpaceDE w:val="0"/>
        <w:autoSpaceDN w:val="0"/>
        <w:adjustRightInd w:val="0"/>
        <w:jc w:val="center"/>
        <w:rPr>
          <w:b/>
        </w:rPr>
      </w:pPr>
      <w:r w:rsidRPr="009C6DB9">
        <w:t>Anykščiai</w:t>
      </w:r>
    </w:p>
    <w:p w:rsidR="0053598C" w:rsidRDefault="0053598C" w:rsidP="007825B8">
      <w:pPr>
        <w:overflowPunct w:val="0"/>
        <w:autoSpaceDE w:val="0"/>
        <w:autoSpaceDN w:val="0"/>
        <w:adjustRightInd w:val="0"/>
        <w:jc w:val="both"/>
        <w:rPr>
          <w:b/>
          <w:szCs w:val="20"/>
        </w:rPr>
      </w:pPr>
    </w:p>
    <w:p w:rsidR="002A043C" w:rsidRDefault="0053598C" w:rsidP="00100C22">
      <w:pPr>
        <w:pStyle w:val="HTMLiankstoformatuotas"/>
        <w:tabs>
          <w:tab w:val="left" w:pos="709"/>
        </w:tabs>
        <w:spacing w:line="360" w:lineRule="auto"/>
        <w:ind w:firstLine="709"/>
        <w:jc w:val="both"/>
        <w:rPr>
          <w:rFonts w:ascii="Times New Roman" w:hAnsi="Times New Roman"/>
          <w:bCs/>
          <w:sz w:val="24"/>
          <w:szCs w:val="24"/>
        </w:rPr>
      </w:pPr>
      <w:r w:rsidRPr="00D85D4A">
        <w:rPr>
          <w:rFonts w:ascii="Times New Roman" w:hAnsi="Times New Roman" w:cs="Times New Roman"/>
          <w:bCs/>
          <w:sz w:val="24"/>
          <w:szCs w:val="24"/>
        </w:rPr>
        <w:t>Vadovaudamasi Lietuvos Respublikos vietos savival</w:t>
      </w:r>
      <w:r w:rsidR="00932046">
        <w:rPr>
          <w:rFonts w:ascii="Times New Roman" w:hAnsi="Times New Roman" w:cs="Times New Roman"/>
          <w:bCs/>
          <w:sz w:val="24"/>
          <w:szCs w:val="24"/>
        </w:rPr>
        <w:t xml:space="preserve">dos įstatymo </w:t>
      </w:r>
      <w:r w:rsidRPr="00D85D4A">
        <w:rPr>
          <w:rFonts w:ascii="Times New Roman" w:hAnsi="Times New Roman" w:cs="Times New Roman"/>
          <w:bCs/>
          <w:sz w:val="24"/>
          <w:szCs w:val="24"/>
        </w:rPr>
        <w:t>16 straipsnio 2 dalies 15</w:t>
      </w:r>
      <w:r w:rsidR="00762566" w:rsidRPr="00D85D4A">
        <w:rPr>
          <w:rFonts w:ascii="Times New Roman" w:hAnsi="Times New Roman" w:cs="Times New Roman"/>
          <w:bCs/>
          <w:sz w:val="24"/>
          <w:szCs w:val="24"/>
        </w:rPr>
        <w:t xml:space="preserve"> punktu, 18 straipsnio 1 dalimi</w:t>
      </w:r>
      <w:r w:rsidR="0079386F">
        <w:rPr>
          <w:rFonts w:ascii="Times New Roman" w:hAnsi="Times New Roman" w:cs="Times New Roman"/>
          <w:bCs/>
          <w:sz w:val="24"/>
          <w:szCs w:val="24"/>
        </w:rPr>
        <w:t xml:space="preserve">, </w:t>
      </w:r>
      <w:r w:rsidR="00010161">
        <w:rPr>
          <w:rFonts w:ascii="Times New Roman" w:hAnsi="Times New Roman" w:cs="Times New Roman"/>
          <w:bCs/>
          <w:sz w:val="24"/>
          <w:szCs w:val="24"/>
        </w:rPr>
        <w:t xml:space="preserve">Lietuvos Respublikos </w:t>
      </w:r>
      <w:r w:rsidR="00D26C3A">
        <w:rPr>
          <w:rFonts w:ascii="Times New Roman" w:hAnsi="Times New Roman" w:cs="Times New Roman"/>
          <w:bCs/>
          <w:sz w:val="24"/>
          <w:szCs w:val="24"/>
        </w:rPr>
        <w:t>2018 metų valstybės biudžeto ir savivaldybių biudžetų finansinių rodiklių patvirtinimo įstatymo 4 straipsnio 3 punktu</w:t>
      </w:r>
      <w:r w:rsidR="00731234">
        <w:rPr>
          <w:rFonts w:ascii="Times New Roman" w:hAnsi="Times New Roman" w:cs="Times New Roman"/>
          <w:bCs/>
          <w:sz w:val="24"/>
          <w:szCs w:val="24"/>
        </w:rPr>
        <w:t>,</w:t>
      </w:r>
      <w:r w:rsidR="00F63818">
        <w:rPr>
          <w:rFonts w:ascii="Times New Roman" w:hAnsi="Times New Roman" w:cs="Times New Roman"/>
          <w:bCs/>
          <w:sz w:val="24"/>
          <w:szCs w:val="24"/>
        </w:rPr>
        <w:t xml:space="preserve"> </w:t>
      </w:r>
      <w:bookmarkStart w:id="0" w:name="_Hlk531614690"/>
      <w:r w:rsidR="00F63818">
        <w:rPr>
          <w:rFonts w:ascii="Times New Roman" w:hAnsi="Times New Roman" w:cs="Times New Roman"/>
          <w:bCs/>
          <w:sz w:val="24"/>
          <w:szCs w:val="24"/>
        </w:rPr>
        <w:t xml:space="preserve">Lietuvos Respublikos </w:t>
      </w:r>
      <w:r w:rsidR="00F354BC">
        <w:rPr>
          <w:rFonts w:ascii="Times New Roman" w:hAnsi="Times New Roman" w:cs="Times New Roman"/>
          <w:bCs/>
          <w:sz w:val="24"/>
          <w:szCs w:val="24"/>
        </w:rPr>
        <w:t>Vyriausybės 2018 m. lapkričio 28 d. nutarimu Nr. 1163 „Dėl Lietuvos Respublikos Vyriausybės 2018 m. birželio 20 d. nutarimo Nr. 599 „Dėl 2018 metų kelių priežiūros ir plėtros programos finansavimo lėšų rezervo valstybės reikmėms, susijusioms su keliais, finansuoti paskirstymo“ pakeitimo“</w:t>
      </w:r>
      <w:r w:rsidR="0066350F">
        <w:rPr>
          <w:rFonts w:ascii="Times New Roman" w:hAnsi="Times New Roman" w:cs="Times New Roman"/>
          <w:bCs/>
          <w:sz w:val="24"/>
          <w:szCs w:val="24"/>
        </w:rPr>
        <w:t>,</w:t>
      </w:r>
      <w:r w:rsidR="00BB7364">
        <w:rPr>
          <w:rFonts w:ascii="Times New Roman" w:hAnsi="Times New Roman" w:cs="Times New Roman"/>
          <w:bCs/>
          <w:sz w:val="24"/>
          <w:szCs w:val="24"/>
        </w:rPr>
        <w:t xml:space="preserve"> </w:t>
      </w:r>
      <w:bookmarkEnd w:id="0"/>
      <w:r w:rsidR="007B729A">
        <w:rPr>
          <w:rFonts w:ascii="Times New Roman" w:hAnsi="Times New Roman" w:cs="Times New Roman"/>
          <w:bCs/>
          <w:sz w:val="24"/>
          <w:szCs w:val="24"/>
        </w:rPr>
        <w:t>atsižvelgdama</w:t>
      </w:r>
      <w:r w:rsidR="0074031C">
        <w:rPr>
          <w:rFonts w:ascii="Times New Roman" w:hAnsi="Times New Roman" w:cs="Times New Roman"/>
          <w:bCs/>
          <w:sz w:val="24"/>
          <w:szCs w:val="24"/>
        </w:rPr>
        <w:t xml:space="preserve"> į </w:t>
      </w:r>
      <w:r w:rsidR="004A33D9">
        <w:rPr>
          <w:rFonts w:ascii="Times New Roman" w:hAnsi="Times New Roman" w:cs="Times New Roman"/>
          <w:bCs/>
          <w:sz w:val="24"/>
          <w:szCs w:val="24"/>
        </w:rPr>
        <w:t xml:space="preserve"> </w:t>
      </w:r>
      <w:r w:rsidR="004E4FAE">
        <w:rPr>
          <w:rFonts w:ascii="Times New Roman" w:hAnsi="Times New Roman" w:cs="Times New Roman"/>
          <w:bCs/>
          <w:sz w:val="24"/>
          <w:szCs w:val="24"/>
        </w:rPr>
        <w:t xml:space="preserve">tai, kad keičiasi biudžeto pajamos bei </w:t>
      </w:r>
      <w:r w:rsidR="00971B03">
        <w:rPr>
          <w:rFonts w:ascii="Times New Roman" w:hAnsi="Times New Roman" w:cs="Times New Roman"/>
          <w:bCs/>
          <w:sz w:val="24"/>
          <w:szCs w:val="24"/>
        </w:rPr>
        <w:t xml:space="preserve">į </w:t>
      </w:r>
      <w:r w:rsidR="00777A49">
        <w:rPr>
          <w:rFonts w:ascii="Times New Roman" w:hAnsi="Times New Roman"/>
          <w:sz w:val="24"/>
          <w:szCs w:val="24"/>
        </w:rPr>
        <w:t>biudžetinių įstaigų prašymus</w:t>
      </w:r>
      <w:r w:rsidR="002A043C" w:rsidRPr="00D85D4A">
        <w:rPr>
          <w:rFonts w:ascii="Times New Roman" w:hAnsi="Times New Roman"/>
          <w:sz w:val="24"/>
          <w:szCs w:val="24"/>
        </w:rPr>
        <w:t xml:space="preserve">, </w:t>
      </w:r>
      <w:r w:rsidR="002A043C" w:rsidRPr="00D85D4A">
        <w:rPr>
          <w:rFonts w:ascii="Times New Roman" w:hAnsi="Times New Roman"/>
          <w:bCs/>
          <w:color w:val="000000"/>
          <w:sz w:val="24"/>
          <w:szCs w:val="24"/>
        </w:rPr>
        <w:t xml:space="preserve">Anykščių rajono </w:t>
      </w:r>
      <w:r w:rsidR="002A043C">
        <w:rPr>
          <w:rFonts w:ascii="Times New Roman" w:hAnsi="Times New Roman"/>
          <w:bCs/>
          <w:color w:val="000000"/>
          <w:sz w:val="24"/>
          <w:szCs w:val="24"/>
        </w:rPr>
        <w:t xml:space="preserve">savivaldybės </w:t>
      </w:r>
      <w:r w:rsidR="002A043C" w:rsidRPr="00CF05D3">
        <w:rPr>
          <w:rFonts w:ascii="Times New Roman" w:hAnsi="Times New Roman"/>
          <w:bCs/>
          <w:sz w:val="24"/>
          <w:szCs w:val="24"/>
        </w:rPr>
        <w:t>taryba</w:t>
      </w:r>
      <w:r w:rsidR="00DD33BF">
        <w:rPr>
          <w:rFonts w:ascii="Times New Roman" w:hAnsi="Times New Roman"/>
          <w:bCs/>
          <w:sz w:val="24"/>
          <w:szCs w:val="24"/>
        </w:rPr>
        <w:t xml:space="preserve"> </w:t>
      </w:r>
      <w:r w:rsidR="00731234">
        <w:rPr>
          <w:rFonts w:ascii="Times New Roman" w:hAnsi="Times New Roman"/>
          <w:bCs/>
          <w:sz w:val="24"/>
          <w:szCs w:val="24"/>
        </w:rPr>
        <w:t xml:space="preserve"> n u s p r e n d ž i a </w:t>
      </w:r>
      <w:r w:rsidR="002A043C" w:rsidRPr="00CF05D3">
        <w:rPr>
          <w:rFonts w:ascii="Times New Roman" w:hAnsi="Times New Roman"/>
          <w:bCs/>
          <w:sz w:val="24"/>
          <w:szCs w:val="24"/>
        </w:rPr>
        <w:t>:</w:t>
      </w:r>
    </w:p>
    <w:p w:rsidR="0000357C" w:rsidRPr="004662DE" w:rsidRDefault="00731234" w:rsidP="00100C22">
      <w:pPr>
        <w:pStyle w:val="HTMLiankstoformatuotas"/>
        <w:tabs>
          <w:tab w:val="left" w:pos="709"/>
        </w:tabs>
        <w:spacing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t>P</w:t>
      </w:r>
      <w:r w:rsidR="00BA2292" w:rsidRPr="00CF05D3">
        <w:rPr>
          <w:rFonts w:ascii="Times New Roman" w:hAnsi="Times New Roman" w:cs="Times New Roman"/>
          <w:bCs/>
          <w:sz w:val="24"/>
          <w:szCs w:val="24"/>
        </w:rPr>
        <w:t>akeisti</w:t>
      </w:r>
      <w:r w:rsidR="00BA2292" w:rsidRPr="00D85D4A">
        <w:rPr>
          <w:rFonts w:ascii="Times New Roman" w:hAnsi="Times New Roman" w:cs="Times New Roman"/>
          <w:bCs/>
          <w:color w:val="000000"/>
          <w:sz w:val="24"/>
          <w:szCs w:val="24"/>
        </w:rPr>
        <w:t xml:space="preserve"> Anykščių </w:t>
      </w:r>
      <w:r w:rsidR="00F5380D" w:rsidRPr="00D85D4A">
        <w:rPr>
          <w:rFonts w:ascii="Times New Roman" w:hAnsi="Times New Roman" w:cs="Times New Roman"/>
          <w:bCs/>
          <w:color w:val="000000"/>
          <w:sz w:val="24"/>
          <w:szCs w:val="24"/>
        </w:rPr>
        <w:t xml:space="preserve">rajono savivaldybės tarybos </w:t>
      </w:r>
      <w:r w:rsidR="000E595D">
        <w:rPr>
          <w:rFonts w:ascii="Times New Roman" w:hAnsi="Times New Roman" w:cs="Times New Roman"/>
          <w:bCs/>
          <w:color w:val="000000"/>
          <w:sz w:val="24"/>
          <w:szCs w:val="24"/>
        </w:rPr>
        <w:t>2018</w:t>
      </w:r>
      <w:r w:rsidR="00EC2C20">
        <w:rPr>
          <w:rFonts w:ascii="Times New Roman" w:hAnsi="Times New Roman" w:cs="Times New Roman"/>
          <w:bCs/>
          <w:color w:val="000000"/>
          <w:sz w:val="24"/>
          <w:szCs w:val="24"/>
        </w:rPr>
        <w:t xml:space="preserve"> m. vasari</w:t>
      </w:r>
      <w:r w:rsidR="000E595D">
        <w:rPr>
          <w:rFonts w:ascii="Times New Roman" w:hAnsi="Times New Roman" w:cs="Times New Roman"/>
          <w:bCs/>
          <w:color w:val="000000"/>
          <w:sz w:val="24"/>
          <w:szCs w:val="24"/>
        </w:rPr>
        <w:t>o 8</w:t>
      </w:r>
      <w:r w:rsidR="00EC2C20">
        <w:rPr>
          <w:rFonts w:ascii="Times New Roman" w:hAnsi="Times New Roman" w:cs="Times New Roman"/>
          <w:bCs/>
          <w:color w:val="000000"/>
          <w:sz w:val="24"/>
          <w:szCs w:val="24"/>
        </w:rPr>
        <w:t xml:space="preserve"> d. sprendim</w:t>
      </w:r>
      <w:r w:rsidR="004662DE">
        <w:rPr>
          <w:rFonts w:ascii="Times New Roman" w:hAnsi="Times New Roman" w:cs="Times New Roman"/>
          <w:bCs/>
          <w:sz w:val="24"/>
          <w:szCs w:val="24"/>
        </w:rPr>
        <w:t>o</w:t>
      </w:r>
      <w:r w:rsidR="00BA2292" w:rsidRPr="00D85D4A">
        <w:rPr>
          <w:rFonts w:ascii="Times New Roman" w:hAnsi="Times New Roman" w:cs="Times New Roman"/>
          <w:bCs/>
          <w:color w:val="000000"/>
          <w:sz w:val="24"/>
          <w:szCs w:val="24"/>
        </w:rPr>
        <w:t xml:space="preserve"> Nr. </w:t>
      </w:r>
      <w:r w:rsidR="000E595D">
        <w:rPr>
          <w:rFonts w:ascii="Times New Roman" w:hAnsi="Times New Roman" w:cs="Times New Roman"/>
          <w:bCs/>
          <w:color w:val="000000"/>
          <w:sz w:val="24"/>
          <w:szCs w:val="24"/>
        </w:rPr>
        <w:t>1-TS-34</w:t>
      </w:r>
      <w:r w:rsidR="00BA2292" w:rsidRPr="00D85D4A">
        <w:rPr>
          <w:rFonts w:ascii="Times New Roman" w:hAnsi="Times New Roman" w:cs="Times New Roman"/>
          <w:bCs/>
          <w:color w:val="000000"/>
          <w:sz w:val="24"/>
          <w:szCs w:val="24"/>
        </w:rPr>
        <w:t xml:space="preserve"> „Dėl </w:t>
      </w:r>
      <w:r w:rsidR="00E02CA4" w:rsidRPr="00D85D4A">
        <w:rPr>
          <w:rFonts w:ascii="Times New Roman" w:hAnsi="Times New Roman" w:cs="Times New Roman"/>
          <w:bCs/>
          <w:color w:val="000000"/>
          <w:sz w:val="24"/>
          <w:szCs w:val="24"/>
        </w:rPr>
        <w:t>Anykščių rajono savivaldybės 201</w:t>
      </w:r>
      <w:r w:rsidR="000E595D">
        <w:rPr>
          <w:rFonts w:ascii="Times New Roman" w:hAnsi="Times New Roman" w:cs="Times New Roman"/>
          <w:bCs/>
          <w:color w:val="000000"/>
          <w:sz w:val="24"/>
          <w:szCs w:val="24"/>
        </w:rPr>
        <w:t>8</w:t>
      </w:r>
      <w:r w:rsidR="00E02CA4" w:rsidRPr="00D85D4A">
        <w:rPr>
          <w:rFonts w:ascii="Times New Roman" w:hAnsi="Times New Roman" w:cs="Times New Roman"/>
          <w:bCs/>
          <w:color w:val="000000"/>
          <w:sz w:val="24"/>
          <w:szCs w:val="24"/>
        </w:rPr>
        <w:t xml:space="preserve"> metų biudžeto patvirtinimo“</w:t>
      </w:r>
      <w:r w:rsidR="00AD64CC">
        <w:rPr>
          <w:rFonts w:ascii="Times New Roman" w:hAnsi="Times New Roman" w:cs="Times New Roman"/>
          <w:bCs/>
          <w:color w:val="000000"/>
          <w:sz w:val="24"/>
          <w:szCs w:val="24"/>
        </w:rPr>
        <w:t xml:space="preserve"> (kartu su</w:t>
      </w:r>
      <w:r w:rsidR="00405C54" w:rsidRPr="00405C54">
        <w:rPr>
          <w:rFonts w:ascii="Times New Roman" w:hAnsi="Times New Roman" w:cs="Times New Roman"/>
          <w:bCs/>
          <w:color w:val="000000"/>
          <w:sz w:val="24"/>
          <w:szCs w:val="24"/>
        </w:rPr>
        <w:t xml:space="preserve"> </w:t>
      </w:r>
      <w:r w:rsidR="00405C54">
        <w:rPr>
          <w:rFonts w:ascii="Times New Roman" w:hAnsi="Times New Roman" w:cs="Times New Roman"/>
          <w:bCs/>
          <w:color w:val="000000"/>
          <w:sz w:val="24"/>
          <w:szCs w:val="24"/>
        </w:rPr>
        <w:t xml:space="preserve">Administracijos direktoriaus </w:t>
      </w:r>
      <w:r w:rsidR="00055789">
        <w:rPr>
          <w:rFonts w:ascii="Times New Roman" w:hAnsi="Times New Roman" w:cs="Times New Roman"/>
          <w:bCs/>
          <w:color w:val="000000"/>
          <w:sz w:val="24"/>
          <w:szCs w:val="24"/>
        </w:rPr>
        <w:t>2018 m</w:t>
      </w:r>
      <w:r w:rsidR="00C977B2">
        <w:rPr>
          <w:rFonts w:ascii="Times New Roman" w:hAnsi="Times New Roman" w:cs="Times New Roman"/>
          <w:bCs/>
          <w:color w:val="000000"/>
          <w:sz w:val="24"/>
          <w:szCs w:val="24"/>
        </w:rPr>
        <w:t xml:space="preserve">. vasario 26 d. Nr. 1-AĮ-140, </w:t>
      </w:r>
      <w:r w:rsidR="00055789">
        <w:rPr>
          <w:rFonts w:ascii="Times New Roman" w:hAnsi="Times New Roman" w:cs="Times New Roman"/>
          <w:bCs/>
          <w:color w:val="000000"/>
          <w:sz w:val="24"/>
          <w:szCs w:val="24"/>
        </w:rPr>
        <w:t>2018 m. ba</w:t>
      </w:r>
      <w:r w:rsidR="00405C54">
        <w:rPr>
          <w:rFonts w:ascii="Times New Roman" w:hAnsi="Times New Roman" w:cs="Times New Roman"/>
          <w:bCs/>
          <w:color w:val="000000"/>
          <w:sz w:val="24"/>
          <w:szCs w:val="24"/>
        </w:rPr>
        <w:t xml:space="preserve">landžio 4 d Nr. 1-AĮ-264 </w:t>
      </w:r>
      <w:r w:rsidR="00C977B2">
        <w:rPr>
          <w:rFonts w:ascii="Times New Roman" w:hAnsi="Times New Roman" w:cs="Times New Roman"/>
          <w:bCs/>
          <w:color w:val="000000"/>
          <w:sz w:val="24"/>
          <w:szCs w:val="24"/>
        </w:rPr>
        <w:t xml:space="preserve">ir 2018 m. rugsėjo 28 d. Nr. 1-AĮ-760 </w:t>
      </w:r>
      <w:r w:rsidR="00405C54">
        <w:rPr>
          <w:rFonts w:ascii="Times New Roman" w:hAnsi="Times New Roman" w:cs="Times New Roman"/>
          <w:bCs/>
          <w:color w:val="000000"/>
          <w:sz w:val="24"/>
          <w:szCs w:val="24"/>
        </w:rPr>
        <w:t xml:space="preserve">įsakymais </w:t>
      </w:r>
      <w:r w:rsidR="00055789">
        <w:rPr>
          <w:rFonts w:ascii="Times New Roman" w:hAnsi="Times New Roman" w:cs="Times New Roman"/>
          <w:bCs/>
          <w:color w:val="000000"/>
          <w:sz w:val="24"/>
          <w:szCs w:val="24"/>
        </w:rPr>
        <w:t xml:space="preserve">„Dėl Anykščių rajono savivaldybės 2018 metų biudžeto patikslinimo“ ir </w:t>
      </w:r>
      <w:r w:rsidR="00405C54">
        <w:rPr>
          <w:rFonts w:ascii="Times New Roman" w:hAnsi="Times New Roman" w:cs="Times New Roman"/>
          <w:bCs/>
          <w:color w:val="000000"/>
          <w:sz w:val="24"/>
          <w:szCs w:val="24"/>
        </w:rPr>
        <w:t xml:space="preserve">Anykščių rajono savivaldybės tarybos </w:t>
      </w:r>
      <w:r w:rsidR="00055789">
        <w:rPr>
          <w:rFonts w:ascii="Times New Roman" w:hAnsi="Times New Roman" w:cs="Times New Roman"/>
          <w:bCs/>
          <w:color w:val="000000"/>
          <w:sz w:val="24"/>
          <w:szCs w:val="24"/>
        </w:rPr>
        <w:t>2018 m. kovo 29 d.</w:t>
      </w:r>
      <w:r w:rsidR="00010161">
        <w:rPr>
          <w:rFonts w:ascii="Times New Roman" w:hAnsi="Times New Roman" w:cs="Times New Roman"/>
          <w:bCs/>
          <w:color w:val="000000"/>
          <w:sz w:val="24"/>
          <w:szCs w:val="24"/>
        </w:rPr>
        <w:t xml:space="preserve"> </w:t>
      </w:r>
      <w:r w:rsidR="00714FF3">
        <w:rPr>
          <w:rFonts w:ascii="Times New Roman" w:hAnsi="Times New Roman" w:cs="Times New Roman"/>
          <w:bCs/>
          <w:color w:val="000000"/>
          <w:sz w:val="24"/>
          <w:szCs w:val="24"/>
        </w:rPr>
        <w:t xml:space="preserve">Nr. 1-TS-66, </w:t>
      </w:r>
      <w:r w:rsidR="00D26C3A">
        <w:rPr>
          <w:rFonts w:ascii="Times New Roman" w:hAnsi="Times New Roman" w:cs="Times New Roman"/>
          <w:bCs/>
          <w:color w:val="000000"/>
          <w:sz w:val="24"/>
          <w:szCs w:val="24"/>
        </w:rPr>
        <w:t>2018 m. gegužės 30</w:t>
      </w:r>
      <w:r w:rsidR="00010161">
        <w:rPr>
          <w:rFonts w:ascii="Times New Roman" w:hAnsi="Times New Roman" w:cs="Times New Roman"/>
          <w:bCs/>
          <w:color w:val="000000"/>
          <w:sz w:val="24"/>
          <w:szCs w:val="24"/>
        </w:rPr>
        <w:t xml:space="preserve"> d. Nr. 1-TS-</w:t>
      </w:r>
      <w:r w:rsidR="00D26C3A">
        <w:rPr>
          <w:rFonts w:ascii="Times New Roman" w:hAnsi="Times New Roman" w:cs="Times New Roman"/>
          <w:bCs/>
          <w:color w:val="000000"/>
          <w:sz w:val="24"/>
          <w:szCs w:val="24"/>
        </w:rPr>
        <w:t>162</w:t>
      </w:r>
      <w:r w:rsidR="00274B00">
        <w:rPr>
          <w:rFonts w:ascii="Times New Roman" w:hAnsi="Times New Roman" w:cs="Times New Roman"/>
          <w:bCs/>
          <w:color w:val="000000"/>
          <w:sz w:val="24"/>
          <w:szCs w:val="24"/>
        </w:rPr>
        <w:t>,</w:t>
      </w:r>
      <w:r w:rsidR="00714FF3">
        <w:rPr>
          <w:rFonts w:ascii="Times New Roman" w:hAnsi="Times New Roman" w:cs="Times New Roman"/>
          <w:bCs/>
          <w:color w:val="000000"/>
          <w:sz w:val="24"/>
          <w:szCs w:val="24"/>
        </w:rPr>
        <w:t xml:space="preserve"> 2018 m. birželio 28 d. Nr. 1-TS-194</w:t>
      </w:r>
      <w:r w:rsidR="00777A49">
        <w:rPr>
          <w:rFonts w:ascii="Times New Roman" w:hAnsi="Times New Roman" w:cs="Times New Roman"/>
          <w:bCs/>
          <w:color w:val="000000"/>
          <w:sz w:val="24"/>
          <w:szCs w:val="24"/>
        </w:rPr>
        <w:t xml:space="preserve">, </w:t>
      </w:r>
      <w:r w:rsidR="00274B00">
        <w:rPr>
          <w:rFonts w:ascii="Times New Roman" w:hAnsi="Times New Roman" w:cs="Times New Roman"/>
          <w:bCs/>
          <w:color w:val="000000"/>
          <w:sz w:val="24"/>
          <w:szCs w:val="24"/>
        </w:rPr>
        <w:t>2018 m. liepos 26 d. Nr. 1-TS-224</w:t>
      </w:r>
      <w:r w:rsidR="007B729A">
        <w:rPr>
          <w:rFonts w:ascii="Times New Roman" w:hAnsi="Times New Roman" w:cs="Times New Roman"/>
          <w:bCs/>
          <w:color w:val="000000"/>
          <w:sz w:val="24"/>
          <w:szCs w:val="24"/>
        </w:rPr>
        <w:t xml:space="preserve">, </w:t>
      </w:r>
      <w:r w:rsidR="00777A49">
        <w:rPr>
          <w:rFonts w:ascii="Times New Roman" w:hAnsi="Times New Roman" w:cs="Times New Roman"/>
          <w:bCs/>
          <w:color w:val="000000"/>
          <w:sz w:val="24"/>
          <w:szCs w:val="24"/>
        </w:rPr>
        <w:t>2018 m. rugsėjo 6 d. Nr. 1-TS-248</w:t>
      </w:r>
      <w:r w:rsidR="00F354BC">
        <w:rPr>
          <w:rFonts w:ascii="Times New Roman" w:hAnsi="Times New Roman" w:cs="Times New Roman"/>
          <w:bCs/>
          <w:color w:val="000000"/>
          <w:sz w:val="24"/>
          <w:szCs w:val="24"/>
        </w:rPr>
        <w:t xml:space="preserve">, </w:t>
      </w:r>
      <w:r w:rsidR="007B729A">
        <w:rPr>
          <w:rFonts w:ascii="Times New Roman" w:hAnsi="Times New Roman" w:cs="Times New Roman"/>
          <w:bCs/>
          <w:color w:val="000000"/>
          <w:sz w:val="24"/>
          <w:szCs w:val="24"/>
        </w:rPr>
        <w:t>2018 m. spalio 25 d. Nr. 1-TS-269</w:t>
      </w:r>
      <w:r w:rsidR="00F354BC">
        <w:rPr>
          <w:rFonts w:ascii="Times New Roman" w:hAnsi="Times New Roman" w:cs="Times New Roman"/>
          <w:bCs/>
          <w:color w:val="000000"/>
          <w:sz w:val="24"/>
          <w:szCs w:val="24"/>
        </w:rPr>
        <w:t xml:space="preserve"> bei 2018 m. lapkričio 29d. Nr. 1-TS-298</w:t>
      </w:r>
      <w:r w:rsidR="007B729A">
        <w:rPr>
          <w:rFonts w:ascii="Times New Roman" w:hAnsi="Times New Roman" w:cs="Times New Roman"/>
          <w:bCs/>
          <w:color w:val="000000"/>
          <w:sz w:val="24"/>
          <w:szCs w:val="24"/>
        </w:rPr>
        <w:t xml:space="preserve"> </w:t>
      </w:r>
      <w:r w:rsidR="00010161">
        <w:rPr>
          <w:rFonts w:ascii="Times New Roman" w:hAnsi="Times New Roman" w:cs="Times New Roman"/>
          <w:bCs/>
          <w:color w:val="000000"/>
          <w:sz w:val="24"/>
          <w:szCs w:val="24"/>
        </w:rPr>
        <w:t xml:space="preserve">sprendimais </w:t>
      </w:r>
      <w:r w:rsidR="00055789">
        <w:rPr>
          <w:rFonts w:ascii="Times New Roman" w:hAnsi="Times New Roman" w:cs="Times New Roman"/>
          <w:bCs/>
          <w:color w:val="000000"/>
          <w:sz w:val="24"/>
          <w:szCs w:val="24"/>
        </w:rPr>
        <w:t>„Dėl Anykščių rajono savivaldybės 2018 metų biudžeto patikslinimo“</w:t>
      </w:r>
      <w:r w:rsidR="00151A7B">
        <w:rPr>
          <w:rFonts w:ascii="Times New Roman" w:hAnsi="Times New Roman" w:cs="Times New Roman"/>
          <w:bCs/>
          <w:color w:val="000000"/>
          <w:sz w:val="24"/>
          <w:szCs w:val="24"/>
        </w:rPr>
        <w:t>)</w:t>
      </w:r>
      <w:r w:rsidR="00E759E2" w:rsidRPr="00DC68EF">
        <w:rPr>
          <w:rFonts w:ascii="Times New Roman" w:hAnsi="Times New Roman" w:cs="Times New Roman"/>
          <w:bCs/>
          <w:sz w:val="24"/>
          <w:szCs w:val="24"/>
        </w:rPr>
        <w:t>:</w:t>
      </w:r>
    </w:p>
    <w:p w:rsidR="004E4FAE" w:rsidRDefault="004E4FAE" w:rsidP="00100C22">
      <w:pPr>
        <w:pStyle w:val="HTMLiankstoformatuotas"/>
        <w:numPr>
          <w:ilvl w:val="1"/>
          <w:numId w:val="12"/>
        </w:numPr>
        <w:tabs>
          <w:tab w:val="left" w:pos="851"/>
        </w:tabs>
        <w:spacing w:line="360"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Pakeisti 1.1.1. papunktį ir jį išdėstyti taip:</w:t>
      </w:r>
    </w:p>
    <w:p w:rsidR="00DA256B" w:rsidRDefault="00DA256B" w:rsidP="00100C22">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4E4FAE">
        <w:rPr>
          <w:rFonts w:ascii="Times New Roman" w:hAnsi="Times New Roman" w:cs="Times New Roman"/>
          <w:bCs/>
          <w:sz w:val="24"/>
          <w:szCs w:val="24"/>
        </w:rPr>
        <w:t xml:space="preserve">„ 1.1.1. Biudžeto pajamas </w:t>
      </w:r>
      <w:r w:rsidR="004E4FAE">
        <w:t xml:space="preserve">– </w:t>
      </w:r>
      <w:r w:rsidR="007827BF">
        <w:rPr>
          <w:rFonts w:ascii="Times New Roman" w:hAnsi="Times New Roman" w:cs="Times New Roman"/>
          <w:bCs/>
          <w:sz w:val="24"/>
          <w:szCs w:val="24"/>
        </w:rPr>
        <w:t xml:space="preserve">29 </w:t>
      </w:r>
      <w:r w:rsidR="004E013F" w:rsidRPr="004E013F">
        <w:rPr>
          <w:rFonts w:ascii="Times New Roman" w:hAnsi="Times New Roman" w:cs="Times New Roman"/>
          <w:bCs/>
          <w:sz w:val="24"/>
          <w:szCs w:val="24"/>
        </w:rPr>
        <w:t>173,5</w:t>
      </w:r>
      <w:r w:rsidR="00ED39B1">
        <w:rPr>
          <w:rFonts w:ascii="Times New Roman" w:hAnsi="Times New Roman" w:cs="Times New Roman"/>
          <w:bCs/>
          <w:sz w:val="24"/>
          <w:szCs w:val="24"/>
        </w:rPr>
        <w:t xml:space="preserve"> tūkst. eurų </w:t>
      </w:r>
      <w:r w:rsidR="00204EBD">
        <w:rPr>
          <w:rFonts w:ascii="Times New Roman" w:hAnsi="Times New Roman" w:cs="Times New Roman"/>
          <w:bCs/>
          <w:sz w:val="24"/>
          <w:szCs w:val="24"/>
        </w:rPr>
        <w:t>(</w:t>
      </w:r>
      <w:r w:rsidR="004E4FAE">
        <w:rPr>
          <w:rFonts w:ascii="Times New Roman" w:hAnsi="Times New Roman" w:cs="Times New Roman"/>
          <w:bCs/>
          <w:sz w:val="24"/>
          <w:szCs w:val="24"/>
        </w:rPr>
        <w:t xml:space="preserve">1 priedo redakcija);“, nes </w:t>
      </w:r>
      <w:r w:rsidR="00151DAF">
        <w:rPr>
          <w:rFonts w:ascii="Times New Roman" w:hAnsi="Times New Roman" w:cs="Times New Roman"/>
          <w:bCs/>
          <w:sz w:val="24"/>
          <w:szCs w:val="24"/>
        </w:rPr>
        <w:t>611,8</w:t>
      </w:r>
      <w:r w:rsidR="008768AD">
        <w:rPr>
          <w:rFonts w:ascii="Times New Roman" w:hAnsi="Times New Roman" w:cs="Times New Roman"/>
          <w:bCs/>
          <w:sz w:val="24"/>
          <w:szCs w:val="24"/>
        </w:rPr>
        <w:t xml:space="preserve"> tūkst. eurų keičiasi</w:t>
      </w:r>
      <w:r w:rsidR="00D31E06">
        <w:rPr>
          <w:rFonts w:ascii="Times New Roman" w:hAnsi="Times New Roman" w:cs="Times New Roman"/>
          <w:bCs/>
          <w:sz w:val="24"/>
          <w:szCs w:val="24"/>
        </w:rPr>
        <w:t xml:space="preserve"> biudžeto pajamos: </w:t>
      </w:r>
      <w:r w:rsidR="00E009D3">
        <w:rPr>
          <w:rFonts w:ascii="Times New Roman" w:hAnsi="Times New Roman" w:cs="Times New Roman"/>
          <w:bCs/>
          <w:sz w:val="24"/>
          <w:szCs w:val="24"/>
        </w:rPr>
        <w:t>421,8</w:t>
      </w:r>
      <w:r w:rsidR="008F38EA">
        <w:rPr>
          <w:rFonts w:ascii="Times New Roman" w:hAnsi="Times New Roman" w:cs="Times New Roman"/>
          <w:bCs/>
          <w:sz w:val="24"/>
          <w:szCs w:val="24"/>
        </w:rPr>
        <w:t xml:space="preserve"> tūkst. eurų </w:t>
      </w:r>
      <w:r w:rsidR="00151DAF">
        <w:rPr>
          <w:rFonts w:ascii="Times New Roman" w:hAnsi="Times New Roman" w:cs="Times New Roman"/>
          <w:bCs/>
          <w:sz w:val="24"/>
          <w:szCs w:val="24"/>
        </w:rPr>
        <w:t>mažėja</w:t>
      </w:r>
      <w:r w:rsidR="008F38EA">
        <w:rPr>
          <w:rFonts w:ascii="Times New Roman" w:hAnsi="Times New Roman" w:cs="Times New Roman"/>
          <w:bCs/>
          <w:sz w:val="24"/>
          <w:szCs w:val="24"/>
        </w:rPr>
        <w:t xml:space="preserve"> Europos Sąjungos paramos lėšos, </w:t>
      </w:r>
      <w:r w:rsidR="00F354BC">
        <w:rPr>
          <w:rFonts w:ascii="Times New Roman" w:hAnsi="Times New Roman" w:cs="Times New Roman"/>
          <w:bCs/>
          <w:sz w:val="24"/>
          <w:szCs w:val="24"/>
        </w:rPr>
        <w:t>200</w:t>
      </w:r>
      <w:r w:rsidR="00BB7364">
        <w:rPr>
          <w:rFonts w:ascii="Times New Roman" w:hAnsi="Times New Roman" w:cs="Times New Roman"/>
          <w:bCs/>
          <w:sz w:val="24"/>
          <w:szCs w:val="24"/>
        </w:rPr>
        <w:t xml:space="preserve"> tūkst. eurų </w:t>
      </w:r>
      <w:r w:rsidR="00F354BC">
        <w:rPr>
          <w:rFonts w:ascii="Times New Roman" w:hAnsi="Times New Roman" w:cs="Times New Roman"/>
          <w:bCs/>
          <w:sz w:val="24"/>
          <w:szCs w:val="24"/>
        </w:rPr>
        <w:t xml:space="preserve">mažėja </w:t>
      </w:r>
      <w:r w:rsidR="00BB7364">
        <w:rPr>
          <w:rFonts w:ascii="Times New Roman" w:hAnsi="Times New Roman" w:cs="Times New Roman"/>
          <w:bCs/>
          <w:sz w:val="24"/>
          <w:szCs w:val="24"/>
        </w:rPr>
        <w:t>kitos dotacijos</w:t>
      </w:r>
      <w:r w:rsidR="00F354BC">
        <w:rPr>
          <w:rFonts w:ascii="Times New Roman" w:hAnsi="Times New Roman" w:cs="Times New Roman"/>
          <w:bCs/>
          <w:sz w:val="24"/>
          <w:szCs w:val="24"/>
        </w:rPr>
        <w:t xml:space="preserve"> kelių priežiūros programa</w:t>
      </w:r>
      <w:r w:rsidR="002F2DA4">
        <w:rPr>
          <w:rFonts w:ascii="Times New Roman" w:hAnsi="Times New Roman" w:cs="Times New Roman"/>
          <w:bCs/>
          <w:sz w:val="24"/>
          <w:szCs w:val="24"/>
        </w:rPr>
        <w:t>i</w:t>
      </w:r>
      <w:r w:rsidR="00F354BC">
        <w:rPr>
          <w:rFonts w:ascii="Times New Roman" w:hAnsi="Times New Roman" w:cs="Times New Roman"/>
          <w:bCs/>
          <w:sz w:val="24"/>
          <w:szCs w:val="24"/>
        </w:rPr>
        <w:t xml:space="preserve">, </w:t>
      </w:r>
      <w:r w:rsidR="00A257C2">
        <w:rPr>
          <w:rFonts w:ascii="Times New Roman" w:hAnsi="Times New Roman" w:cs="Times New Roman"/>
          <w:bCs/>
          <w:sz w:val="24"/>
          <w:szCs w:val="24"/>
        </w:rPr>
        <w:t>10</w:t>
      </w:r>
      <w:r w:rsidR="00A74CDE">
        <w:rPr>
          <w:rFonts w:ascii="Times New Roman" w:hAnsi="Times New Roman" w:cs="Times New Roman"/>
          <w:bCs/>
          <w:sz w:val="24"/>
          <w:szCs w:val="24"/>
        </w:rPr>
        <w:t xml:space="preserve"> tūkst. </w:t>
      </w:r>
      <w:r w:rsidR="002C0E0B">
        <w:rPr>
          <w:rFonts w:ascii="Times New Roman" w:hAnsi="Times New Roman" w:cs="Times New Roman"/>
          <w:bCs/>
          <w:sz w:val="24"/>
          <w:szCs w:val="24"/>
        </w:rPr>
        <w:t>e</w:t>
      </w:r>
      <w:r w:rsidR="00A74CDE">
        <w:rPr>
          <w:rFonts w:ascii="Times New Roman" w:hAnsi="Times New Roman" w:cs="Times New Roman"/>
          <w:bCs/>
          <w:sz w:val="24"/>
          <w:szCs w:val="24"/>
        </w:rPr>
        <w:t>urų didėja biudžetinių įstaigų pajamos</w:t>
      </w:r>
      <w:r w:rsidR="00746C4F">
        <w:rPr>
          <w:rFonts w:ascii="Times New Roman" w:hAnsi="Times New Roman" w:cs="Times New Roman"/>
          <w:bCs/>
          <w:sz w:val="24"/>
          <w:szCs w:val="24"/>
        </w:rPr>
        <w:t xml:space="preserve"> </w:t>
      </w:r>
      <w:r w:rsidR="00A74CDE">
        <w:rPr>
          <w:rFonts w:ascii="Times New Roman" w:hAnsi="Times New Roman" w:cs="Times New Roman"/>
          <w:bCs/>
          <w:sz w:val="24"/>
          <w:szCs w:val="24"/>
        </w:rPr>
        <w:t>(</w:t>
      </w:r>
      <w:r w:rsidR="00F354BC">
        <w:rPr>
          <w:rFonts w:ascii="Times New Roman" w:hAnsi="Times New Roman" w:cs="Times New Roman"/>
          <w:bCs/>
          <w:sz w:val="24"/>
          <w:szCs w:val="24"/>
        </w:rPr>
        <w:t>Troškūnų Kazio Inčiūros gimnazijos 0,8 tūkst. eurų</w:t>
      </w:r>
      <w:r w:rsidR="004D13A8">
        <w:rPr>
          <w:rFonts w:ascii="Times New Roman" w:hAnsi="Times New Roman" w:cs="Times New Roman"/>
          <w:bCs/>
          <w:sz w:val="24"/>
          <w:szCs w:val="24"/>
        </w:rPr>
        <w:t>, Kavarsko pagrindinės mokyklos- daugiafunkcio centro 0.9 tūkst. eurų</w:t>
      </w:r>
      <w:r w:rsidR="00B07492">
        <w:rPr>
          <w:rFonts w:ascii="Times New Roman" w:hAnsi="Times New Roman" w:cs="Times New Roman"/>
          <w:bCs/>
          <w:sz w:val="24"/>
          <w:szCs w:val="24"/>
        </w:rPr>
        <w:t xml:space="preserve">, </w:t>
      </w:r>
      <w:r w:rsidR="00F354BC">
        <w:rPr>
          <w:rFonts w:ascii="Times New Roman" w:hAnsi="Times New Roman" w:cs="Times New Roman"/>
          <w:bCs/>
          <w:sz w:val="24"/>
          <w:szCs w:val="24"/>
        </w:rPr>
        <w:t>Anykščių kūrybos ir dailės mokyklos 1,3 tūkst. eurų</w:t>
      </w:r>
      <w:r w:rsidR="00B07492">
        <w:rPr>
          <w:rFonts w:ascii="Times New Roman" w:hAnsi="Times New Roman" w:cs="Times New Roman"/>
          <w:bCs/>
          <w:sz w:val="24"/>
          <w:szCs w:val="24"/>
        </w:rPr>
        <w:t xml:space="preserve">, Anykščių kultūros centro </w:t>
      </w:r>
      <w:r w:rsidR="00B07492">
        <w:rPr>
          <w:rFonts w:ascii="Times New Roman" w:hAnsi="Times New Roman" w:cs="Times New Roman"/>
          <w:bCs/>
          <w:sz w:val="24"/>
          <w:szCs w:val="24"/>
        </w:rPr>
        <w:lastRenderedPageBreak/>
        <w:t>4.5 tūkst. eurų</w:t>
      </w:r>
      <w:r w:rsidR="00A257C2">
        <w:rPr>
          <w:rFonts w:ascii="Times New Roman" w:hAnsi="Times New Roman" w:cs="Times New Roman"/>
          <w:bCs/>
          <w:sz w:val="24"/>
          <w:szCs w:val="24"/>
        </w:rPr>
        <w:t xml:space="preserve">, </w:t>
      </w:r>
      <w:r w:rsidR="00B07492">
        <w:rPr>
          <w:rFonts w:ascii="Times New Roman" w:hAnsi="Times New Roman" w:cs="Times New Roman"/>
          <w:bCs/>
          <w:sz w:val="24"/>
          <w:szCs w:val="24"/>
        </w:rPr>
        <w:t>Anykščių muzikos mokyklos 2 tūkst. eurų</w:t>
      </w:r>
      <w:r w:rsidR="00A257C2">
        <w:rPr>
          <w:rFonts w:ascii="Times New Roman" w:hAnsi="Times New Roman" w:cs="Times New Roman"/>
          <w:bCs/>
          <w:sz w:val="24"/>
          <w:szCs w:val="24"/>
        </w:rPr>
        <w:t xml:space="preserve"> ir Liudvikos ir Stanislovo Didžiulių viešo</w:t>
      </w:r>
      <w:r w:rsidR="002F2DA4">
        <w:rPr>
          <w:rFonts w:ascii="Times New Roman" w:hAnsi="Times New Roman" w:cs="Times New Roman"/>
          <w:bCs/>
          <w:sz w:val="24"/>
          <w:szCs w:val="24"/>
        </w:rPr>
        <w:t>sios</w:t>
      </w:r>
      <w:r w:rsidR="00A257C2">
        <w:rPr>
          <w:rFonts w:ascii="Times New Roman" w:hAnsi="Times New Roman" w:cs="Times New Roman"/>
          <w:bCs/>
          <w:sz w:val="24"/>
          <w:szCs w:val="24"/>
        </w:rPr>
        <w:t xml:space="preserve"> bibliotekos 0,5 tūkst. eurų</w:t>
      </w:r>
      <w:r w:rsidR="00A74CDE">
        <w:rPr>
          <w:rFonts w:ascii="Times New Roman" w:hAnsi="Times New Roman" w:cs="Times New Roman"/>
          <w:bCs/>
          <w:sz w:val="24"/>
          <w:szCs w:val="24"/>
        </w:rPr>
        <w:t>).</w:t>
      </w:r>
    </w:p>
    <w:p w:rsidR="00DA256B" w:rsidRDefault="00A94E3F" w:rsidP="00100C22">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2.        </w:t>
      </w:r>
      <w:r w:rsidR="00DA256B">
        <w:rPr>
          <w:rFonts w:ascii="Times New Roman" w:hAnsi="Times New Roman" w:cs="Times New Roman"/>
          <w:bCs/>
          <w:sz w:val="24"/>
          <w:szCs w:val="24"/>
        </w:rPr>
        <w:t>Pakeisti 1.1.2. papunktį ir jį išdėstyti taip:</w:t>
      </w:r>
    </w:p>
    <w:p w:rsidR="00DA256B" w:rsidRDefault="00DA256B" w:rsidP="00B914B7">
      <w:pPr>
        <w:pStyle w:val="HTMLiankstoformatuotas"/>
        <w:tabs>
          <w:tab w:val="left" w:pos="851"/>
        </w:tabs>
        <w:spacing w:line="360" w:lineRule="auto"/>
        <w:ind w:left="709"/>
        <w:jc w:val="both"/>
        <w:rPr>
          <w:rFonts w:ascii="Times New Roman" w:hAnsi="Times New Roman" w:cs="Times New Roman"/>
          <w:bCs/>
          <w:sz w:val="24"/>
          <w:szCs w:val="24"/>
        </w:rPr>
      </w:pPr>
      <w:r>
        <w:rPr>
          <w:rFonts w:ascii="Times New Roman" w:hAnsi="Times New Roman" w:cs="Times New Roman"/>
          <w:bCs/>
          <w:sz w:val="24"/>
          <w:szCs w:val="24"/>
        </w:rPr>
        <w:t xml:space="preserve">„ 1.1.2. Biudžeto asignavimus </w:t>
      </w:r>
      <w:r>
        <w:t xml:space="preserve">– </w:t>
      </w:r>
      <w:r w:rsidR="007827BF">
        <w:rPr>
          <w:rFonts w:ascii="Times New Roman" w:hAnsi="Times New Roman" w:cs="Times New Roman"/>
          <w:bCs/>
          <w:sz w:val="24"/>
          <w:szCs w:val="24"/>
        </w:rPr>
        <w:t xml:space="preserve">29 </w:t>
      </w:r>
      <w:r w:rsidR="004E013F" w:rsidRPr="004E013F">
        <w:rPr>
          <w:rFonts w:ascii="Times New Roman" w:hAnsi="Times New Roman" w:cs="Times New Roman"/>
          <w:bCs/>
          <w:sz w:val="24"/>
          <w:szCs w:val="24"/>
          <w:lang w:val="en-US"/>
        </w:rPr>
        <w:t>173,5</w:t>
      </w:r>
      <w:r w:rsidR="00AF2B00">
        <w:rPr>
          <w:rFonts w:ascii="Times New Roman" w:hAnsi="Times New Roman" w:cs="Times New Roman"/>
          <w:bCs/>
          <w:sz w:val="24"/>
          <w:szCs w:val="24"/>
        </w:rPr>
        <w:t xml:space="preserve"> tūkst. eurų </w:t>
      </w:r>
      <w:r w:rsidR="00204EBD">
        <w:rPr>
          <w:rFonts w:ascii="Times New Roman" w:hAnsi="Times New Roman" w:cs="Times New Roman"/>
          <w:bCs/>
          <w:sz w:val="24"/>
          <w:szCs w:val="24"/>
        </w:rPr>
        <w:t>(</w:t>
      </w:r>
      <w:r>
        <w:rPr>
          <w:rFonts w:ascii="Times New Roman" w:hAnsi="Times New Roman" w:cs="Times New Roman"/>
          <w:bCs/>
          <w:sz w:val="24"/>
          <w:szCs w:val="24"/>
        </w:rPr>
        <w:t>2 priedo redakcija).“, nes keičiami</w:t>
      </w:r>
    </w:p>
    <w:p w:rsidR="00A94E3F" w:rsidRDefault="00DA256B" w:rsidP="00B914B7">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asignavimai </w:t>
      </w:r>
      <w:r w:rsidR="006B1FFA">
        <w:rPr>
          <w:rFonts w:ascii="Times New Roman" w:hAnsi="Times New Roman" w:cs="Times New Roman"/>
          <w:bCs/>
          <w:sz w:val="24"/>
          <w:szCs w:val="24"/>
        </w:rPr>
        <w:t>biudžetinėms įstaigoms</w:t>
      </w:r>
      <w:r w:rsidR="00A94E3F">
        <w:rPr>
          <w:rFonts w:ascii="Times New Roman" w:hAnsi="Times New Roman" w:cs="Times New Roman"/>
          <w:bCs/>
          <w:sz w:val="24"/>
          <w:szCs w:val="24"/>
        </w:rPr>
        <w:t>:</w:t>
      </w:r>
    </w:p>
    <w:p w:rsidR="008F38EA" w:rsidRDefault="008F38EA" w:rsidP="008F38EA">
      <w:pPr>
        <w:pStyle w:val="HTMLiankstoformatuotas"/>
        <w:numPr>
          <w:ilvl w:val="0"/>
          <w:numId w:val="20"/>
        </w:numPr>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45,3 tūkst. eurų didinamos Europos Sąjungos paramos lėšos Baranausko pagrindinei mokyklai asignavimams išlaidoms;</w:t>
      </w:r>
    </w:p>
    <w:p w:rsidR="00921381" w:rsidRDefault="00921381" w:rsidP="008F38EA">
      <w:pPr>
        <w:pStyle w:val="HTMLiankstoformatuotas"/>
        <w:numPr>
          <w:ilvl w:val="0"/>
          <w:numId w:val="20"/>
        </w:numPr>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86,3 tūkst. eurų didinamos Europos Sąjungos paramos lėšos Anykščių rajono socialinių paslaugų centrui asignavimams išlaidoms;</w:t>
      </w:r>
    </w:p>
    <w:p w:rsidR="00B914B7" w:rsidRDefault="007B729A" w:rsidP="007B729A">
      <w:pPr>
        <w:pStyle w:val="HTMLiankstoformatuotas"/>
        <w:numPr>
          <w:ilvl w:val="0"/>
          <w:numId w:val="20"/>
        </w:numPr>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2</w:t>
      </w:r>
      <w:r w:rsidR="00F354BC">
        <w:rPr>
          <w:rFonts w:ascii="Times New Roman" w:hAnsi="Times New Roman" w:cs="Times New Roman"/>
          <w:bCs/>
          <w:sz w:val="24"/>
          <w:szCs w:val="24"/>
        </w:rPr>
        <w:t xml:space="preserve">00 tūkst. erų mažinamos kitos dotacijos </w:t>
      </w:r>
      <w:r w:rsidR="00AD1E62">
        <w:rPr>
          <w:rFonts w:ascii="Times New Roman" w:hAnsi="Times New Roman" w:cs="Times New Roman"/>
          <w:bCs/>
          <w:sz w:val="24"/>
          <w:szCs w:val="24"/>
        </w:rPr>
        <w:t xml:space="preserve">Savivaldybės administracijai </w:t>
      </w:r>
      <w:r w:rsidR="00F354BC">
        <w:rPr>
          <w:rFonts w:ascii="Times New Roman" w:hAnsi="Times New Roman" w:cs="Times New Roman"/>
          <w:bCs/>
          <w:sz w:val="24"/>
          <w:szCs w:val="24"/>
        </w:rPr>
        <w:t xml:space="preserve">asignavimams turtui </w:t>
      </w:r>
      <w:r w:rsidR="00AD1E62">
        <w:rPr>
          <w:rFonts w:ascii="Times New Roman" w:hAnsi="Times New Roman" w:cs="Times New Roman"/>
          <w:bCs/>
          <w:sz w:val="24"/>
          <w:szCs w:val="24"/>
        </w:rPr>
        <w:t>įsigyti Savivaldybės objektų priežiūros ir plėtros programoje;</w:t>
      </w:r>
    </w:p>
    <w:p w:rsidR="00081519" w:rsidRDefault="00AD1E62" w:rsidP="00AD1E62">
      <w:pPr>
        <w:pStyle w:val="HTMLiankstoformatuotas"/>
        <w:numPr>
          <w:ilvl w:val="0"/>
          <w:numId w:val="20"/>
        </w:numPr>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0,8 tūkst. eurų didinamos biudžetinių įstaigų pajamos Troškūnų Kazio Inčiūros gimnazijai asignavimams išlaidoms;</w:t>
      </w:r>
    </w:p>
    <w:p w:rsidR="00AD1E62" w:rsidRDefault="00AD1E62" w:rsidP="00AD1E62">
      <w:pPr>
        <w:pStyle w:val="HTMLiankstoformatuotas"/>
        <w:numPr>
          <w:ilvl w:val="0"/>
          <w:numId w:val="20"/>
        </w:numPr>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1,3 tūkst. eurų didinamos biudžetinių įstaigų pajamos Anykščių kūrybos ir dailės mokyklai asignavimams išlaidoms;</w:t>
      </w:r>
    </w:p>
    <w:p w:rsidR="004D13A8" w:rsidRDefault="004D13A8" w:rsidP="00AD1E62">
      <w:pPr>
        <w:pStyle w:val="HTMLiankstoformatuotas"/>
        <w:numPr>
          <w:ilvl w:val="0"/>
          <w:numId w:val="20"/>
        </w:numPr>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0,9 tūkst. eurų didinamos biudžetinių įstaigų pajamos Kavarsko pagrindinei mokyklai</w:t>
      </w:r>
      <w:r w:rsidR="00866E8B">
        <w:rPr>
          <w:rFonts w:ascii="Times New Roman" w:hAnsi="Times New Roman" w:cs="Times New Roman"/>
          <w:bCs/>
          <w:sz w:val="24"/>
          <w:szCs w:val="24"/>
        </w:rPr>
        <w:t>-</w:t>
      </w:r>
      <w:bookmarkStart w:id="1" w:name="_GoBack"/>
      <w:bookmarkEnd w:id="1"/>
      <w:r>
        <w:rPr>
          <w:rFonts w:ascii="Times New Roman" w:hAnsi="Times New Roman" w:cs="Times New Roman"/>
          <w:bCs/>
          <w:sz w:val="24"/>
          <w:szCs w:val="24"/>
        </w:rPr>
        <w:t>daugiafunkciam centrui asignavimams išlaidoms;</w:t>
      </w:r>
    </w:p>
    <w:p w:rsidR="00B07492" w:rsidRDefault="00B07492" w:rsidP="00AD1E62">
      <w:pPr>
        <w:pStyle w:val="HTMLiankstoformatuotas"/>
        <w:numPr>
          <w:ilvl w:val="0"/>
          <w:numId w:val="20"/>
        </w:numPr>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4,5 tūkst. eurų didinamos biudžetinių įstaigų pajamos Anykščių kultūros centrui asignavimams išlaidoms</w:t>
      </w:r>
      <w:r w:rsidR="00151DAF">
        <w:rPr>
          <w:rFonts w:ascii="Times New Roman" w:hAnsi="Times New Roman" w:cs="Times New Roman"/>
          <w:bCs/>
          <w:sz w:val="24"/>
          <w:szCs w:val="24"/>
        </w:rPr>
        <w:t xml:space="preserve"> bei 10 tūkst. eurų didinam</w:t>
      </w:r>
      <w:r w:rsidR="002F2DA4">
        <w:rPr>
          <w:rFonts w:ascii="Times New Roman" w:hAnsi="Times New Roman" w:cs="Times New Roman"/>
          <w:bCs/>
          <w:sz w:val="24"/>
          <w:szCs w:val="24"/>
        </w:rPr>
        <w:t>os</w:t>
      </w:r>
      <w:r w:rsidR="00151DAF">
        <w:rPr>
          <w:rFonts w:ascii="Times New Roman" w:hAnsi="Times New Roman" w:cs="Times New Roman"/>
          <w:bCs/>
          <w:sz w:val="24"/>
          <w:szCs w:val="24"/>
        </w:rPr>
        <w:t xml:space="preserve"> biudžeto lėš</w:t>
      </w:r>
      <w:r w:rsidR="002F2DA4">
        <w:rPr>
          <w:rFonts w:ascii="Times New Roman" w:hAnsi="Times New Roman" w:cs="Times New Roman"/>
          <w:bCs/>
          <w:sz w:val="24"/>
          <w:szCs w:val="24"/>
        </w:rPr>
        <w:t>os</w:t>
      </w:r>
      <w:r w:rsidR="00151DAF">
        <w:rPr>
          <w:rFonts w:ascii="Times New Roman" w:hAnsi="Times New Roman" w:cs="Times New Roman"/>
          <w:bCs/>
          <w:sz w:val="24"/>
          <w:szCs w:val="24"/>
        </w:rPr>
        <w:t xml:space="preserve"> asignavimams turtui įsigyti;</w:t>
      </w:r>
    </w:p>
    <w:p w:rsidR="00B07492" w:rsidRDefault="00B07492" w:rsidP="00AD1E62">
      <w:pPr>
        <w:pStyle w:val="HTMLiankstoformatuotas"/>
        <w:numPr>
          <w:ilvl w:val="0"/>
          <w:numId w:val="20"/>
        </w:numPr>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2 tūkst. eurų didinamos biudžetinių įstaigų pajamos Anykščių muzikos mokyklai asignavimams išlaidoms;</w:t>
      </w:r>
    </w:p>
    <w:p w:rsidR="00A257C2" w:rsidRDefault="00A257C2" w:rsidP="00AD1E62">
      <w:pPr>
        <w:pStyle w:val="HTMLiankstoformatuotas"/>
        <w:numPr>
          <w:ilvl w:val="0"/>
          <w:numId w:val="20"/>
        </w:numPr>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0,5 tūkst. eurų didinamos biudžetinių įstaigų pajamos Liudvikos ir Stanislovo Didžiulių</w:t>
      </w:r>
      <w:r w:rsidR="002F2DA4">
        <w:rPr>
          <w:rFonts w:ascii="Times New Roman" w:hAnsi="Times New Roman" w:cs="Times New Roman"/>
          <w:bCs/>
          <w:sz w:val="24"/>
          <w:szCs w:val="24"/>
        </w:rPr>
        <w:t xml:space="preserve"> viešajai</w:t>
      </w:r>
      <w:r>
        <w:rPr>
          <w:rFonts w:ascii="Times New Roman" w:hAnsi="Times New Roman" w:cs="Times New Roman"/>
          <w:bCs/>
          <w:sz w:val="24"/>
          <w:szCs w:val="24"/>
        </w:rPr>
        <w:t xml:space="preserve"> bibliotekai asignavimams išlaidoms;</w:t>
      </w:r>
    </w:p>
    <w:p w:rsidR="008474E2" w:rsidRDefault="008474E2" w:rsidP="00AD1E62">
      <w:pPr>
        <w:pStyle w:val="HTMLiankstoformatuotas"/>
        <w:numPr>
          <w:ilvl w:val="0"/>
          <w:numId w:val="20"/>
        </w:numPr>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Anykščių rajono savivaldybės administracijai 42,6 tūkst. eurų mažinami biudžeto lėšų asignavimai Darnios kurortinės plėtros programoje, iš jų </w:t>
      </w:r>
      <w:r w:rsidR="004604FC">
        <w:rPr>
          <w:rFonts w:ascii="Times New Roman" w:hAnsi="Times New Roman" w:cs="Times New Roman"/>
          <w:bCs/>
          <w:sz w:val="24"/>
          <w:szCs w:val="24"/>
        </w:rPr>
        <w:t>11.3</w:t>
      </w:r>
      <w:r>
        <w:rPr>
          <w:rFonts w:ascii="Times New Roman" w:hAnsi="Times New Roman" w:cs="Times New Roman"/>
          <w:bCs/>
          <w:sz w:val="24"/>
          <w:szCs w:val="24"/>
        </w:rPr>
        <w:t xml:space="preserve"> tūkst. eurų didinami asignavimai išlaidoms ir </w:t>
      </w:r>
      <w:r w:rsidR="004604FC">
        <w:rPr>
          <w:rFonts w:ascii="Times New Roman" w:hAnsi="Times New Roman" w:cs="Times New Roman"/>
          <w:bCs/>
          <w:sz w:val="24"/>
          <w:szCs w:val="24"/>
        </w:rPr>
        <w:t>53.9</w:t>
      </w:r>
      <w:r>
        <w:rPr>
          <w:rFonts w:ascii="Times New Roman" w:hAnsi="Times New Roman" w:cs="Times New Roman"/>
          <w:bCs/>
          <w:sz w:val="24"/>
          <w:szCs w:val="24"/>
        </w:rPr>
        <w:t xml:space="preserve"> tūkst. eurų mažinami asignavimams turtui įsigyti; 24,3 tūkst. eurų mažinami biudžeto lėšų asignavimai Kryptingo verslo ir investicijų pritraukimo programoje asignavimams išlaidoms; 1 tūkst. eurų mažinami biudžeto lėšų asignavimai Sveikatos apsaugos programoje asignavimams išlaidoms; 91,8 tūkst. eurų didinami biudžeto lėšų asignavimai Palankios socialinės aplinkos kūrimo programoje, iš jų 90 tūkst. eurų asignavimams išlaidoms ir 1,8 tūkst. eurų asignavimams turtui įsigyti; 25,2 tūkst. eurų didinami biudžeto lėšų asignavimai Kokybiškos švietimo sistemos kūrimo, sporto skatinimo ir jaunimo užimtumo programoje asignavimams turtui įsigyti; 50,1 tūkst. eurų mažinami biudžeto lėšų asignavimai Subalansuotos architektūros ir urbanistinės plėtros programoje, iš </w:t>
      </w:r>
      <w:r>
        <w:rPr>
          <w:rFonts w:ascii="Times New Roman" w:hAnsi="Times New Roman" w:cs="Times New Roman"/>
          <w:bCs/>
          <w:sz w:val="24"/>
          <w:szCs w:val="24"/>
        </w:rPr>
        <w:lastRenderedPageBreak/>
        <w:t>jų 46,4 tūkst. eurų asignavimams turtui įsigyti ir 3,7 tūkst. eurų asignavimams išlaidoms; 10 tūkst. eurų mažinami biudžeto</w:t>
      </w:r>
      <w:r w:rsidR="00E009D3">
        <w:rPr>
          <w:rFonts w:ascii="Times New Roman" w:hAnsi="Times New Roman" w:cs="Times New Roman"/>
          <w:bCs/>
          <w:sz w:val="24"/>
          <w:szCs w:val="24"/>
        </w:rPr>
        <w:t xml:space="preserve"> lėšų</w:t>
      </w:r>
      <w:r>
        <w:rPr>
          <w:rFonts w:ascii="Times New Roman" w:hAnsi="Times New Roman" w:cs="Times New Roman"/>
          <w:bCs/>
          <w:sz w:val="24"/>
          <w:szCs w:val="24"/>
        </w:rPr>
        <w:t xml:space="preserve"> asignavimai Savivaldybės objektų priežiūros ir plėtros programoje, iš jų 20,3 tūkst. eurų didinami asignavimai išlaidoms, iš jų 0,2 tūkst. eurų darbo užmokesčiui ir 30,3 tūkst. eurų mažinami asignavimai turtui įsigyti; </w:t>
      </w:r>
      <w:r w:rsidR="00E009D3">
        <w:rPr>
          <w:rFonts w:ascii="Times New Roman" w:hAnsi="Times New Roman" w:cs="Times New Roman"/>
          <w:bCs/>
          <w:sz w:val="24"/>
          <w:szCs w:val="24"/>
        </w:rPr>
        <w:t>1,9 tūkst. eurų valstybės deleguotų lėšų socialinei paramai mokiniams ( maisto produktai) asignavimų išlaidoms perkeliama į asignavimus išlaidoms socialinei paramai mokiniams ( mokymo reikmenys); 146,5 tūkst. eurų mažinama Europos Sąjungos paramos lėšų Darnios kurortinės plėtros programoje asignavimams turtui įsigyti; 16 tūkst. eurų didinama Europos Sąjungos paramos lėšų Palankios socialinės aplinkos kūrimo programoje asignavimams turtui įsigyti; 36 tūkst. eurų didinamos Europos Sąjungos paramos lėšos Kokybiškos švietimo sistemos kūrimo, sporto skatinimo ir jaunimo užimtumo programoje asignavimams turtui įsigyti; 458,9 tūkst. eurų mažinamos Europos Sąjungos paramos lėšos Savivaldybės objektų priežiūros ir plėtros programoje, iš jų 1,3 tūkst. eurų didinami asignavimai išlaidoms, iš jų 0,9 tūkst. eurų darbo užmokesčiui ir 460,2 tūkst. eurų mažinami asignavimai turtui įsigyti;</w:t>
      </w:r>
    </w:p>
    <w:p w:rsidR="00E009D3" w:rsidRDefault="00E009D3" w:rsidP="00AD1E62">
      <w:pPr>
        <w:pStyle w:val="HTMLiankstoformatuotas"/>
        <w:numPr>
          <w:ilvl w:val="0"/>
          <w:numId w:val="20"/>
        </w:numPr>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0,6 tūkst. eurų biudžeto lėšų Traupio seniūnijoje iš asignavimų išlaidoms perkeliama į asignavimus darbo užmokesčiui;</w:t>
      </w:r>
    </w:p>
    <w:p w:rsidR="00AD1E62" w:rsidRDefault="00AD1E62" w:rsidP="00AD1E62">
      <w:pPr>
        <w:pStyle w:val="HTMLiankstoformatuotas"/>
        <w:numPr>
          <w:ilvl w:val="0"/>
          <w:numId w:val="20"/>
        </w:numPr>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2 tūkst. eurų Anykščių lopšelio-darželio „Žilvitis“ biudžeto lėšų  asignavimų darbo užmokesčiui perkeliam</w:t>
      </w:r>
      <w:r w:rsidR="00FA3780">
        <w:rPr>
          <w:rFonts w:ascii="Times New Roman" w:hAnsi="Times New Roman" w:cs="Times New Roman"/>
          <w:bCs/>
          <w:sz w:val="24"/>
          <w:szCs w:val="24"/>
        </w:rPr>
        <w:t>a</w:t>
      </w:r>
      <w:r>
        <w:rPr>
          <w:rFonts w:ascii="Times New Roman" w:hAnsi="Times New Roman" w:cs="Times New Roman"/>
          <w:bCs/>
          <w:sz w:val="24"/>
          <w:szCs w:val="24"/>
        </w:rPr>
        <w:t xml:space="preserve"> į asignavimus išlaidoms;</w:t>
      </w:r>
    </w:p>
    <w:p w:rsidR="00AD1E62" w:rsidRDefault="00AD1E62" w:rsidP="00AD1E62">
      <w:pPr>
        <w:pStyle w:val="HTMLiankstoformatuotas"/>
        <w:numPr>
          <w:ilvl w:val="0"/>
          <w:numId w:val="20"/>
        </w:numPr>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3,8 tūkst. eurų </w:t>
      </w:r>
      <w:r w:rsidR="00477E0A">
        <w:rPr>
          <w:rFonts w:ascii="Times New Roman" w:hAnsi="Times New Roman" w:cs="Times New Roman"/>
          <w:bCs/>
          <w:sz w:val="24"/>
          <w:szCs w:val="24"/>
        </w:rPr>
        <w:t>Svėdasų Juozo Tumo-Vaižganto gimnazijos</w:t>
      </w:r>
      <w:r w:rsidR="00FA3780">
        <w:rPr>
          <w:rFonts w:ascii="Times New Roman" w:hAnsi="Times New Roman" w:cs="Times New Roman"/>
          <w:bCs/>
          <w:sz w:val="24"/>
          <w:szCs w:val="24"/>
        </w:rPr>
        <w:t xml:space="preserve"> biudžeto lėšų asignavimų darbo užmokesčiui perkeliama į asignavimus išlaidoms</w:t>
      </w:r>
      <w:r w:rsidR="00151DAF">
        <w:rPr>
          <w:rFonts w:ascii="Times New Roman" w:hAnsi="Times New Roman" w:cs="Times New Roman"/>
          <w:bCs/>
          <w:sz w:val="24"/>
          <w:szCs w:val="24"/>
        </w:rPr>
        <w:t>;</w:t>
      </w:r>
    </w:p>
    <w:p w:rsidR="00151DAF" w:rsidRDefault="00151DAF" w:rsidP="00AD1E62">
      <w:pPr>
        <w:pStyle w:val="HTMLiankstoformatuotas"/>
        <w:numPr>
          <w:ilvl w:val="0"/>
          <w:numId w:val="20"/>
        </w:numPr>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1 tūkst. eurų didinama biudžeto lėšų Anykščių rajono savivaldybės visuomenės sveikatos biurui asignavimams išlaidoms.</w:t>
      </w:r>
    </w:p>
    <w:p w:rsidR="00AE1373" w:rsidRDefault="00AE1373" w:rsidP="00AE1373">
      <w:pPr>
        <w:pStyle w:val="HTMLiankstoformatuotas"/>
        <w:tabs>
          <w:tab w:val="left" w:pos="851"/>
        </w:tabs>
        <w:spacing w:line="360" w:lineRule="auto"/>
        <w:jc w:val="both"/>
        <w:rPr>
          <w:rFonts w:ascii="Times New Roman" w:hAnsi="Times New Roman" w:cs="Times New Roman"/>
          <w:bCs/>
          <w:sz w:val="24"/>
          <w:szCs w:val="24"/>
        </w:rPr>
      </w:pPr>
    </w:p>
    <w:p w:rsidR="00AE1373" w:rsidRDefault="00AE1373" w:rsidP="00AE1373">
      <w:pPr>
        <w:pStyle w:val="HTMLiankstoformatuotas"/>
        <w:tabs>
          <w:tab w:val="left" w:pos="851"/>
        </w:tabs>
        <w:spacing w:line="360" w:lineRule="auto"/>
        <w:jc w:val="both"/>
        <w:rPr>
          <w:rFonts w:ascii="Times New Roman" w:hAnsi="Times New Roman" w:cs="Times New Roman"/>
          <w:bCs/>
          <w:sz w:val="24"/>
          <w:szCs w:val="24"/>
        </w:rPr>
      </w:pPr>
    </w:p>
    <w:p w:rsidR="00AE1373" w:rsidRDefault="00AE1373" w:rsidP="00AE1373">
      <w:pPr>
        <w:pStyle w:val="HTMLiankstoformatuotas"/>
        <w:tabs>
          <w:tab w:val="left" w:pos="851"/>
        </w:tabs>
        <w:spacing w:line="360" w:lineRule="auto"/>
        <w:jc w:val="both"/>
        <w:rPr>
          <w:rFonts w:ascii="Times New Roman" w:hAnsi="Times New Roman" w:cs="Times New Roman"/>
          <w:bCs/>
          <w:sz w:val="24"/>
          <w:szCs w:val="24"/>
        </w:rPr>
      </w:pPr>
    </w:p>
    <w:p w:rsidR="00AE1373" w:rsidRDefault="00AE1373" w:rsidP="00AE1373">
      <w:pPr>
        <w:pStyle w:val="HTMLiankstoformatuotas"/>
        <w:tabs>
          <w:tab w:val="left" w:pos="851"/>
        </w:tabs>
        <w:spacing w:line="360" w:lineRule="auto"/>
        <w:jc w:val="both"/>
        <w:rPr>
          <w:rFonts w:ascii="Times New Roman" w:hAnsi="Times New Roman" w:cs="Times New Roman"/>
          <w:bCs/>
          <w:sz w:val="24"/>
          <w:szCs w:val="24"/>
        </w:rPr>
      </w:pPr>
    </w:p>
    <w:p w:rsidR="00AE1373" w:rsidRDefault="00AE1373" w:rsidP="00AE1373">
      <w:pPr>
        <w:pStyle w:val="HTMLiankstoformatuotas"/>
        <w:tabs>
          <w:tab w:val="left" w:pos="851"/>
        </w:tabs>
        <w:spacing w:line="360" w:lineRule="auto"/>
        <w:jc w:val="both"/>
        <w:rPr>
          <w:rFonts w:ascii="Times New Roman" w:hAnsi="Times New Roman" w:cs="Times New Roman"/>
          <w:bCs/>
          <w:sz w:val="24"/>
          <w:szCs w:val="24"/>
        </w:rPr>
      </w:pPr>
    </w:p>
    <w:p w:rsidR="00AE1373" w:rsidRDefault="00AE1373" w:rsidP="00AE1373">
      <w:pPr>
        <w:pStyle w:val="HTMLiankstoformatuotas"/>
        <w:tabs>
          <w:tab w:val="left" w:pos="851"/>
        </w:tabs>
        <w:spacing w:line="360" w:lineRule="auto"/>
        <w:jc w:val="both"/>
        <w:rPr>
          <w:rFonts w:ascii="Times New Roman" w:hAnsi="Times New Roman" w:cs="Times New Roman"/>
          <w:bCs/>
          <w:sz w:val="24"/>
          <w:szCs w:val="24"/>
        </w:rPr>
      </w:pPr>
    </w:p>
    <w:p w:rsidR="00AE1373" w:rsidRDefault="00AE1373" w:rsidP="00AE1373">
      <w:pPr>
        <w:pStyle w:val="HTMLiankstoformatuotas"/>
        <w:tabs>
          <w:tab w:val="left" w:pos="851"/>
        </w:tabs>
        <w:spacing w:line="360" w:lineRule="auto"/>
        <w:jc w:val="both"/>
        <w:rPr>
          <w:rFonts w:ascii="Times New Roman" w:hAnsi="Times New Roman" w:cs="Times New Roman"/>
          <w:bCs/>
          <w:sz w:val="24"/>
          <w:szCs w:val="24"/>
        </w:rPr>
      </w:pPr>
    </w:p>
    <w:p w:rsidR="00AE1373" w:rsidRDefault="00AE1373" w:rsidP="00AE1373">
      <w:pPr>
        <w:pStyle w:val="HTMLiankstoformatuotas"/>
        <w:tabs>
          <w:tab w:val="left" w:pos="851"/>
        </w:tabs>
        <w:spacing w:line="360" w:lineRule="auto"/>
        <w:jc w:val="both"/>
        <w:rPr>
          <w:rFonts w:ascii="Times New Roman" w:hAnsi="Times New Roman" w:cs="Times New Roman"/>
          <w:bCs/>
          <w:sz w:val="24"/>
          <w:szCs w:val="24"/>
        </w:rPr>
      </w:pPr>
    </w:p>
    <w:p w:rsidR="00AE1373" w:rsidRDefault="00AE1373" w:rsidP="00AE1373">
      <w:pPr>
        <w:pStyle w:val="HTMLiankstoformatuotas"/>
        <w:tabs>
          <w:tab w:val="left" w:pos="851"/>
        </w:tabs>
        <w:spacing w:line="360" w:lineRule="auto"/>
        <w:jc w:val="both"/>
        <w:rPr>
          <w:rFonts w:ascii="Times New Roman" w:hAnsi="Times New Roman" w:cs="Times New Roman"/>
          <w:bCs/>
          <w:sz w:val="24"/>
          <w:szCs w:val="24"/>
        </w:rPr>
      </w:pPr>
    </w:p>
    <w:p w:rsidR="00AE1373" w:rsidRDefault="00AE1373" w:rsidP="00AE1373">
      <w:pPr>
        <w:pStyle w:val="HTMLiankstoformatuotas"/>
        <w:tabs>
          <w:tab w:val="left" w:pos="851"/>
        </w:tabs>
        <w:spacing w:line="360" w:lineRule="auto"/>
        <w:jc w:val="both"/>
        <w:rPr>
          <w:rFonts w:ascii="Times New Roman" w:hAnsi="Times New Roman" w:cs="Times New Roman"/>
          <w:bCs/>
          <w:sz w:val="24"/>
          <w:szCs w:val="24"/>
        </w:rPr>
      </w:pPr>
    </w:p>
    <w:p w:rsidR="00AE1373" w:rsidRDefault="00AE1373" w:rsidP="00AE1373">
      <w:pPr>
        <w:pStyle w:val="HTMLiankstoformatuotas"/>
        <w:tabs>
          <w:tab w:val="left" w:pos="851"/>
        </w:tabs>
        <w:spacing w:line="360" w:lineRule="auto"/>
        <w:jc w:val="both"/>
        <w:rPr>
          <w:rFonts w:ascii="Times New Roman" w:hAnsi="Times New Roman" w:cs="Times New Roman"/>
          <w:bCs/>
          <w:sz w:val="24"/>
          <w:szCs w:val="24"/>
        </w:rPr>
      </w:pPr>
    </w:p>
    <w:p w:rsidR="00AE1373" w:rsidRDefault="00AE1373" w:rsidP="00AE1373">
      <w:pPr>
        <w:pStyle w:val="HTMLiankstoformatuotas"/>
        <w:tabs>
          <w:tab w:val="left" w:pos="851"/>
        </w:tabs>
        <w:spacing w:line="360" w:lineRule="auto"/>
        <w:jc w:val="both"/>
        <w:rPr>
          <w:rFonts w:ascii="Times New Roman" w:hAnsi="Times New Roman" w:cs="Times New Roman"/>
          <w:bCs/>
          <w:sz w:val="24"/>
          <w:szCs w:val="24"/>
        </w:rPr>
      </w:pPr>
    </w:p>
    <w:p w:rsidR="00AE1373" w:rsidRPr="00AD1E62" w:rsidRDefault="00AE1373" w:rsidP="00AE1373">
      <w:pPr>
        <w:pStyle w:val="HTMLiankstoformatuotas"/>
        <w:tabs>
          <w:tab w:val="left" w:pos="851"/>
        </w:tabs>
        <w:spacing w:line="360" w:lineRule="auto"/>
        <w:jc w:val="both"/>
        <w:rPr>
          <w:rFonts w:ascii="Times New Roman" w:hAnsi="Times New Roman" w:cs="Times New Roman"/>
          <w:bCs/>
          <w:sz w:val="24"/>
          <w:szCs w:val="24"/>
        </w:rPr>
      </w:pPr>
    </w:p>
    <w:p w:rsidR="00402CAE" w:rsidRDefault="00402CAE" w:rsidP="00B914B7">
      <w:pPr>
        <w:pStyle w:val="HTMLiankstoformatuotas"/>
        <w:numPr>
          <w:ilvl w:val="0"/>
          <w:numId w:val="21"/>
        </w:numPr>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Pakeisti 1.2. punktą ir jį išdėstyti taip:</w:t>
      </w:r>
    </w:p>
    <w:p w:rsidR="00804349" w:rsidRDefault="00402CAE" w:rsidP="00B914B7">
      <w:pPr>
        <w:pStyle w:val="HTMLiankstoformatuotas"/>
        <w:tabs>
          <w:tab w:val="left" w:pos="851"/>
        </w:tabs>
        <w:spacing w:line="360" w:lineRule="auto"/>
        <w:ind w:left="709"/>
        <w:jc w:val="both"/>
        <w:rPr>
          <w:rFonts w:ascii="Times New Roman" w:hAnsi="Times New Roman" w:cs="Times New Roman"/>
          <w:bCs/>
          <w:sz w:val="24"/>
          <w:szCs w:val="24"/>
        </w:rPr>
      </w:pPr>
      <w:r>
        <w:rPr>
          <w:rFonts w:ascii="Times New Roman" w:hAnsi="Times New Roman" w:cs="Times New Roman"/>
          <w:bCs/>
          <w:sz w:val="24"/>
          <w:szCs w:val="24"/>
        </w:rPr>
        <w:t>„1.2. Anykščių rajono biudžetinių įstaigų pajamų įmokas į 2018 metų Anykščių rajono</w:t>
      </w:r>
    </w:p>
    <w:p w:rsidR="00402CAE" w:rsidRPr="00DF6FD2" w:rsidRDefault="00402CAE" w:rsidP="00B914B7">
      <w:pPr>
        <w:pStyle w:val="HTMLiankstoformatuotas"/>
        <w:tabs>
          <w:tab w:val="left" w:pos="851"/>
        </w:tabs>
        <w:spacing w:line="360" w:lineRule="auto"/>
        <w:jc w:val="both"/>
        <w:rPr>
          <w:rFonts w:ascii="Times New Roman" w:hAnsi="Times New Roman" w:cs="Times New Roman"/>
          <w:sz w:val="24"/>
          <w:szCs w:val="24"/>
        </w:rPr>
      </w:pPr>
      <w:r>
        <w:rPr>
          <w:rFonts w:ascii="Times New Roman" w:hAnsi="Times New Roman" w:cs="Times New Roman"/>
          <w:bCs/>
          <w:sz w:val="24"/>
          <w:szCs w:val="24"/>
        </w:rPr>
        <w:t>savivaldybės biudžetą</w:t>
      </w:r>
      <w:r w:rsidR="00804349">
        <w:rPr>
          <w:rFonts w:ascii="Times New Roman" w:hAnsi="Times New Roman" w:cs="Times New Roman"/>
          <w:bCs/>
          <w:sz w:val="24"/>
          <w:szCs w:val="24"/>
        </w:rPr>
        <w:t xml:space="preserve"> </w:t>
      </w:r>
      <w:r w:rsidR="00804349">
        <w:t xml:space="preserve">– </w:t>
      </w:r>
      <w:r w:rsidR="00804349" w:rsidRPr="00804349">
        <w:rPr>
          <w:rFonts w:ascii="Times New Roman" w:hAnsi="Times New Roman" w:cs="Times New Roman"/>
          <w:sz w:val="24"/>
          <w:szCs w:val="24"/>
        </w:rPr>
        <w:t>9</w:t>
      </w:r>
      <w:r w:rsidR="00DF6FD2">
        <w:rPr>
          <w:rFonts w:ascii="Times New Roman" w:hAnsi="Times New Roman" w:cs="Times New Roman"/>
          <w:sz w:val="24"/>
          <w:szCs w:val="24"/>
        </w:rPr>
        <w:t>25,</w:t>
      </w:r>
      <w:r w:rsidR="00C70D57">
        <w:rPr>
          <w:rFonts w:ascii="Times New Roman" w:hAnsi="Times New Roman" w:cs="Times New Roman"/>
          <w:sz w:val="24"/>
          <w:szCs w:val="24"/>
        </w:rPr>
        <w:t>6</w:t>
      </w:r>
      <w:r w:rsidR="00804349" w:rsidRPr="00804349">
        <w:rPr>
          <w:rFonts w:ascii="Times New Roman" w:hAnsi="Times New Roman" w:cs="Times New Roman"/>
          <w:sz w:val="24"/>
          <w:szCs w:val="24"/>
        </w:rPr>
        <w:t xml:space="preserve"> tūkst. Eurų ( 3 priedo redakcija)</w:t>
      </w:r>
      <w:r w:rsidR="00804349">
        <w:rPr>
          <w:rFonts w:ascii="Times New Roman" w:hAnsi="Times New Roman" w:cs="Times New Roman"/>
          <w:sz w:val="24"/>
          <w:szCs w:val="24"/>
        </w:rPr>
        <w:t xml:space="preserve">.“, nes </w:t>
      </w:r>
      <w:r w:rsidR="00FA3780">
        <w:rPr>
          <w:rFonts w:ascii="Times New Roman" w:hAnsi="Times New Roman" w:cs="Times New Roman"/>
          <w:sz w:val="24"/>
          <w:szCs w:val="24"/>
        </w:rPr>
        <w:t>Troškūnų Kazio Inčiūros gimnazija 0,8 tūkst. eurų</w:t>
      </w:r>
      <w:r w:rsidR="004D13A8">
        <w:rPr>
          <w:rFonts w:ascii="Times New Roman" w:hAnsi="Times New Roman" w:cs="Times New Roman"/>
          <w:sz w:val="24"/>
          <w:szCs w:val="24"/>
        </w:rPr>
        <w:t>, Kavarsko pagrindinė mokykla- daugiafunkcis centras 0,9 tūkst. eurų</w:t>
      </w:r>
      <w:r w:rsidR="00A257C2">
        <w:rPr>
          <w:rFonts w:ascii="Times New Roman" w:hAnsi="Times New Roman" w:cs="Times New Roman"/>
          <w:sz w:val="24"/>
          <w:szCs w:val="24"/>
        </w:rPr>
        <w:t xml:space="preserve">, </w:t>
      </w:r>
      <w:r w:rsidR="00FA3780">
        <w:rPr>
          <w:rFonts w:ascii="Times New Roman" w:hAnsi="Times New Roman" w:cs="Times New Roman"/>
          <w:sz w:val="24"/>
          <w:szCs w:val="24"/>
        </w:rPr>
        <w:t>Anykščių kūrybos ir dailės mokykla 1,3 tūkst. eurų</w:t>
      </w:r>
      <w:r w:rsidR="00A257C2">
        <w:rPr>
          <w:rFonts w:ascii="Times New Roman" w:hAnsi="Times New Roman" w:cs="Times New Roman"/>
          <w:sz w:val="24"/>
          <w:szCs w:val="24"/>
        </w:rPr>
        <w:t>, Anykščių kultūros centras 4,5 tūkst. eurų, Anykščių muzikos mokykla 2 tūkst. eurų ir Liudvikos ir Stanislovo Didžiulių</w:t>
      </w:r>
      <w:r w:rsidR="002F2DA4">
        <w:rPr>
          <w:rFonts w:ascii="Times New Roman" w:hAnsi="Times New Roman" w:cs="Times New Roman"/>
          <w:sz w:val="24"/>
          <w:szCs w:val="24"/>
        </w:rPr>
        <w:t xml:space="preserve"> viešoji</w:t>
      </w:r>
      <w:r w:rsidR="00A257C2">
        <w:rPr>
          <w:rFonts w:ascii="Times New Roman" w:hAnsi="Times New Roman" w:cs="Times New Roman"/>
          <w:sz w:val="24"/>
          <w:szCs w:val="24"/>
        </w:rPr>
        <w:t xml:space="preserve"> biblioteka 0,5 tūkst. eurų</w:t>
      </w:r>
      <w:r w:rsidR="00FA3780">
        <w:rPr>
          <w:rFonts w:ascii="Times New Roman" w:hAnsi="Times New Roman" w:cs="Times New Roman"/>
          <w:sz w:val="24"/>
          <w:szCs w:val="24"/>
        </w:rPr>
        <w:t xml:space="preserve"> </w:t>
      </w:r>
      <w:r w:rsidR="00804349">
        <w:rPr>
          <w:rFonts w:ascii="Times New Roman" w:hAnsi="Times New Roman" w:cs="Times New Roman"/>
          <w:sz w:val="24"/>
          <w:szCs w:val="24"/>
        </w:rPr>
        <w:t xml:space="preserve"> didina biudžetinių įstaigų pajamų įmokas.</w:t>
      </w:r>
    </w:p>
    <w:p w:rsidR="000A6935" w:rsidRDefault="000A6935" w:rsidP="00B914B7">
      <w:pPr>
        <w:pStyle w:val="Pagrindinistekstas"/>
        <w:spacing w:line="360" w:lineRule="auto"/>
        <w:rPr>
          <w:szCs w:val="24"/>
        </w:rPr>
      </w:pPr>
    </w:p>
    <w:p w:rsidR="0019379B" w:rsidRPr="0019379B" w:rsidRDefault="00D62D6D" w:rsidP="00B914B7">
      <w:pPr>
        <w:pStyle w:val="Pagrindinistekstas"/>
        <w:spacing w:line="360" w:lineRule="auto"/>
        <w:rPr>
          <w:bCs w:val="0"/>
          <w:szCs w:val="24"/>
        </w:rPr>
      </w:pPr>
      <w:r>
        <w:rPr>
          <w:bCs w:val="0"/>
          <w:szCs w:val="24"/>
        </w:rPr>
        <w:t xml:space="preserve">Meras      </w:t>
      </w:r>
      <w:r w:rsidR="00C8503C">
        <w:rPr>
          <w:bCs w:val="0"/>
          <w:szCs w:val="24"/>
        </w:rPr>
        <w:t xml:space="preserve">                                                                                      </w:t>
      </w:r>
      <w:r w:rsidR="00B73792">
        <w:rPr>
          <w:bCs w:val="0"/>
          <w:szCs w:val="24"/>
        </w:rPr>
        <w:t xml:space="preserve">                      </w:t>
      </w:r>
      <w:r w:rsidR="003F687B">
        <w:rPr>
          <w:bCs w:val="0"/>
          <w:szCs w:val="24"/>
        </w:rPr>
        <w:t xml:space="preserve">  </w:t>
      </w:r>
      <w:r w:rsidR="00B73792">
        <w:rPr>
          <w:bCs w:val="0"/>
          <w:szCs w:val="24"/>
        </w:rPr>
        <w:t xml:space="preserve">  </w:t>
      </w:r>
      <w:r w:rsidR="004C7D38">
        <w:rPr>
          <w:bCs w:val="0"/>
          <w:szCs w:val="24"/>
        </w:rPr>
        <w:t xml:space="preserve">    </w:t>
      </w:r>
      <w:r w:rsidR="003F687B">
        <w:rPr>
          <w:bCs w:val="0"/>
          <w:szCs w:val="24"/>
        </w:rPr>
        <w:t xml:space="preserve">     </w:t>
      </w:r>
      <w:r w:rsidR="00C8503C">
        <w:rPr>
          <w:bCs w:val="0"/>
          <w:szCs w:val="24"/>
        </w:rPr>
        <w:t xml:space="preserve">Kęstutis </w:t>
      </w:r>
      <w:proofErr w:type="spellStart"/>
      <w:r w:rsidR="00C8503C">
        <w:rPr>
          <w:bCs w:val="0"/>
          <w:szCs w:val="24"/>
        </w:rPr>
        <w:t>Tubis</w:t>
      </w:r>
      <w:proofErr w:type="spellEnd"/>
    </w:p>
    <w:tbl>
      <w:tblPr>
        <w:tblW w:w="10466" w:type="dxa"/>
        <w:tblLook w:val="01E0" w:firstRow="1" w:lastRow="1" w:firstColumn="1" w:lastColumn="1" w:noHBand="0" w:noVBand="0"/>
      </w:tblPr>
      <w:tblGrid>
        <w:gridCol w:w="2376"/>
        <w:gridCol w:w="2835"/>
        <w:gridCol w:w="2552"/>
        <w:gridCol w:w="2703"/>
      </w:tblGrid>
      <w:tr w:rsidR="00E56DE4" w:rsidRPr="00C07C84" w:rsidTr="00A17097">
        <w:tc>
          <w:tcPr>
            <w:tcW w:w="2376" w:type="dxa"/>
            <w:shd w:val="clear" w:color="auto" w:fill="auto"/>
          </w:tcPr>
          <w:p w:rsidR="000A6935" w:rsidRDefault="000A6935" w:rsidP="00B914B7">
            <w:pPr>
              <w:jc w:val="both"/>
            </w:pPr>
          </w:p>
          <w:p w:rsidR="000A6935" w:rsidRDefault="000A6935" w:rsidP="00B914B7">
            <w:pPr>
              <w:jc w:val="both"/>
            </w:pPr>
          </w:p>
          <w:p w:rsidR="00E56DE4" w:rsidRDefault="00E56DE4" w:rsidP="00B914B7">
            <w:pPr>
              <w:jc w:val="both"/>
            </w:pPr>
            <w:r>
              <w:t>Audronius Gališanka</w:t>
            </w:r>
          </w:p>
          <w:p w:rsidR="00E56DE4" w:rsidRDefault="00F2081B" w:rsidP="00B914B7">
            <w:pPr>
              <w:jc w:val="both"/>
            </w:pPr>
            <w:r>
              <w:t>2018-</w:t>
            </w:r>
            <w:r w:rsidR="00777A49">
              <w:t>1</w:t>
            </w:r>
            <w:r w:rsidR="00FA3780">
              <w:t>2</w:t>
            </w:r>
          </w:p>
        </w:tc>
        <w:tc>
          <w:tcPr>
            <w:tcW w:w="2835" w:type="dxa"/>
            <w:shd w:val="clear" w:color="auto" w:fill="auto"/>
          </w:tcPr>
          <w:p w:rsidR="00730ABC" w:rsidRDefault="00730ABC" w:rsidP="00B914B7">
            <w:pPr>
              <w:jc w:val="both"/>
            </w:pPr>
          </w:p>
          <w:p w:rsidR="00E56DE4" w:rsidRDefault="00E56DE4" w:rsidP="00B914B7">
            <w:pPr>
              <w:jc w:val="both"/>
            </w:pPr>
          </w:p>
          <w:p w:rsidR="00A17097" w:rsidRDefault="00A17097" w:rsidP="00B914B7">
            <w:pPr>
              <w:ind w:right="-391"/>
              <w:jc w:val="both"/>
            </w:pPr>
            <w:r>
              <w:t>Danuta Gruzinskienė</w:t>
            </w:r>
          </w:p>
          <w:p w:rsidR="00E56DE4" w:rsidRPr="00086061" w:rsidRDefault="00F2081B" w:rsidP="00B914B7">
            <w:pPr>
              <w:jc w:val="both"/>
            </w:pPr>
            <w:r>
              <w:t xml:space="preserve"> 2018-</w:t>
            </w:r>
            <w:r w:rsidR="00777A49">
              <w:t>1</w:t>
            </w:r>
            <w:r w:rsidR="00FA3780">
              <w:t>2</w:t>
            </w:r>
          </w:p>
        </w:tc>
        <w:tc>
          <w:tcPr>
            <w:tcW w:w="2552" w:type="dxa"/>
            <w:shd w:val="clear" w:color="auto" w:fill="auto"/>
          </w:tcPr>
          <w:p w:rsidR="00730ABC" w:rsidRDefault="00730ABC" w:rsidP="00B914B7">
            <w:pPr>
              <w:tabs>
                <w:tab w:val="right" w:pos="2007"/>
              </w:tabs>
              <w:jc w:val="both"/>
            </w:pPr>
          </w:p>
          <w:p w:rsidR="00730ABC" w:rsidRDefault="00730ABC" w:rsidP="00B914B7">
            <w:pPr>
              <w:tabs>
                <w:tab w:val="right" w:pos="2007"/>
              </w:tabs>
              <w:jc w:val="both"/>
            </w:pPr>
          </w:p>
          <w:p w:rsidR="008C6E59" w:rsidRDefault="00A17097" w:rsidP="00B914B7">
            <w:pPr>
              <w:tabs>
                <w:tab w:val="right" w:pos="2007"/>
              </w:tabs>
              <w:jc w:val="both"/>
            </w:pPr>
            <w:r>
              <w:t xml:space="preserve">Asta </w:t>
            </w:r>
            <w:proofErr w:type="spellStart"/>
            <w:r>
              <w:t>Fallin</w:t>
            </w:r>
            <w:proofErr w:type="spellEnd"/>
            <w:r w:rsidR="00853F24">
              <w:tab/>
            </w:r>
            <w:r w:rsidR="00BA360D">
              <w:t xml:space="preserve"> </w:t>
            </w:r>
            <w:r w:rsidR="00853F24">
              <w:t xml:space="preserve">         </w:t>
            </w:r>
          </w:p>
          <w:p w:rsidR="00E56DE4" w:rsidRPr="00086061" w:rsidRDefault="00F2081B" w:rsidP="00B914B7">
            <w:pPr>
              <w:jc w:val="both"/>
            </w:pPr>
            <w:r>
              <w:t>2018-</w:t>
            </w:r>
            <w:r w:rsidR="00777A49">
              <w:t>1</w:t>
            </w:r>
            <w:r w:rsidR="00FA3780">
              <w:t>2</w:t>
            </w:r>
          </w:p>
        </w:tc>
        <w:tc>
          <w:tcPr>
            <w:tcW w:w="2703" w:type="dxa"/>
          </w:tcPr>
          <w:p w:rsidR="00E56DE4" w:rsidRDefault="00E56DE4" w:rsidP="00B914B7">
            <w:pPr>
              <w:jc w:val="both"/>
            </w:pPr>
          </w:p>
        </w:tc>
      </w:tr>
      <w:tr w:rsidR="008C6E59" w:rsidRPr="00C07C84" w:rsidTr="00A17097">
        <w:trPr>
          <w:trHeight w:val="723"/>
        </w:trPr>
        <w:tc>
          <w:tcPr>
            <w:tcW w:w="2376" w:type="dxa"/>
            <w:shd w:val="clear" w:color="auto" w:fill="auto"/>
          </w:tcPr>
          <w:p w:rsidR="008C6E59" w:rsidRDefault="008C6E59" w:rsidP="00B914B7">
            <w:pPr>
              <w:jc w:val="both"/>
            </w:pPr>
          </w:p>
          <w:p w:rsidR="00BA360D" w:rsidRDefault="00BA360D" w:rsidP="00B914B7">
            <w:pPr>
              <w:jc w:val="both"/>
            </w:pPr>
            <w:r>
              <w:t xml:space="preserve">Violeta </w:t>
            </w:r>
            <w:proofErr w:type="spellStart"/>
            <w:r>
              <w:t>Juciuvienė</w:t>
            </w:r>
            <w:proofErr w:type="spellEnd"/>
          </w:p>
          <w:p w:rsidR="00BA360D" w:rsidRDefault="00BA360D" w:rsidP="00B914B7">
            <w:pPr>
              <w:jc w:val="both"/>
            </w:pPr>
            <w:r>
              <w:t>2018-</w:t>
            </w:r>
            <w:r w:rsidR="00777A49">
              <w:t>1</w:t>
            </w:r>
            <w:r w:rsidR="00FA3780">
              <w:t>2</w:t>
            </w:r>
          </w:p>
        </w:tc>
        <w:tc>
          <w:tcPr>
            <w:tcW w:w="2835" w:type="dxa"/>
            <w:shd w:val="clear" w:color="auto" w:fill="auto"/>
          </w:tcPr>
          <w:p w:rsidR="008C6E59" w:rsidRDefault="008C6E59" w:rsidP="00B914B7">
            <w:pPr>
              <w:jc w:val="both"/>
            </w:pPr>
          </w:p>
          <w:p w:rsidR="00F4592A" w:rsidRDefault="00F4592A" w:rsidP="00B914B7">
            <w:pPr>
              <w:jc w:val="both"/>
            </w:pPr>
            <w:r>
              <w:t xml:space="preserve">Sigita </w:t>
            </w:r>
            <w:proofErr w:type="spellStart"/>
            <w:r>
              <w:t>Mačytė-Šulskienė</w:t>
            </w:r>
            <w:proofErr w:type="spellEnd"/>
          </w:p>
          <w:p w:rsidR="00F4592A" w:rsidRDefault="00F4592A" w:rsidP="00B914B7">
            <w:pPr>
              <w:jc w:val="both"/>
            </w:pPr>
            <w:r>
              <w:t>2018-</w:t>
            </w:r>
            <w:r w:rsidR="00777A49">
              <w:t>1</w:t>
            </w:r>
            <w:r w:rsidR="00FA3780">
              <w:t>2</w:t>
            </w:r>
          </w:p>
        </w:tc>
        <w:tc>
          <w:tcPr>
            <w:tcW w:w="2552" w:type="dxa"/>
            <w:shd w:val="clear" w:color="auto" w:fill="auto"/>
          </w:tcPr>
          <w:p w:rsidR="008C6E59" w:rsidRDefault="008C6E59" w:rsidP="00B914B7">
            <w:pPr>
              <w:jc w:val="both"/>
            </w:pPr>
          </w:p>
        </w:tc>
        <w:tc>
          <w:tcPr>
            <w:tcW w:w="2703" w:type="dxa"/>
          </w:tcPr>
          <w:p w:rsidR="008C6E59" w:rsidRDefault="008C6E59" w:rsidP="00B914B7">
            <w:pPr>
              <w:jc w:val="both"/>
            </w:pPr>
          </w:p>
        </w:tc>
      </w:tr>
    </w:tbl>
    <w:p w:rsidR="00AE1373" w:rsidRDefault="00AE1373" w:rsidP="00921381">
      <w:pPr>
        <w:pStyle w:val="Pagrindinistekstas"/>
        <w:jc w:val="center"/>
        <w:rPr>
          <w:b/>
        </w:rPr>
      </w:pPr>
    </w:p>
    <w:p w:rsidR="00AE1373" w:rsidRDefault="00AE1373" w:rsidP="00921381">
      <w:pPr>
        <w:pStyle w:val="Pagrindinistekstas"/>
        <w:jc w:val="center"/>
        <w:rPr>
          <w:b/>
        </w:rPr>
      </w:pPr>
    </w:p>
    <w:p w:rsidR="00AE1373" w:rsidRDefault="00AE1373" w:rsidP="00921381">
      <w:pPr>
        <w:pStyle w:val="Pagrindinistekstas"/>
        <w:jc w:val="center"/>
        <w:rPr>
          <w:b/>
        </w:rPr>
      </w:pPr>
    </w:p>
    <w:p w:rsidR="00AE1373" w:rsidRDefault="00AE1373" w:rsidP="00921381">
      <w:pPr>
        <w:pStyle w:val="Pagrindinistekstas"/>
        <w:jc w:val="center"/>
        <w:rPr>
          <w:b/>
        </w:rPr>
      </w:pPr>
    </w:p>
    <w:p w:rsidR="00AE1373" w:rsidRDefault="00AE1373" w:rsidP="00921381">
      <w:pPr>
        <w:pStyle w:val="Pagrindinistekstas"/>
        <w:jc w:val="center"/>
        <w:rPr>
          <w:b/>
        </w:rPr>
      </w:pPr>
    </w:p>
    <w:p w:rsidR="00AE1373" w:rsidRDefault="00AE1373" w:rsidP="00921381">
      <w:pPr>
        <w:pStyle w:val="Pagrindinistekstas"/>
        <w:jc w:val="center"/>
        <w:rPr>
          <w:b/>
        </w:rPr>
      </w:pPr>
    </w:p>
    <w:p w:rsidR="00AE1373" w:rsidRDefault="00AE1373" w:rsidP="00921381">
      <w:pPr>
        <w:pStyle w:val="Pagrindinistekstas"/>
        <w:jc w:val="center"/>
        <w:rPr>
          <w:b/>
        </w:rPr>
      </w:pPr>
    </w:p>
    <w:p w:rsidR="00AE1373" w:rsidRDefault="00AE1373" w:rsidP="00921381">
      <w:pPr>
        <w:pStyle w:val="Pagrindinistekstas"/>
        <w:jc w:val="center"/>
        <w:rPr>
          <w:b/>
        </w:rPr>
      </w:pPr>
    </w:p>
    <w:p w:rsidR="00AE1373" w:rsidRDefault="00AE1373" w:rsidP="00921381">
      <w:pPr>
        <w:pStyle w:val="Pagrindinistekstas"/>
        <w:jc w:val="center"/>
        <w:rPr>
          <w:b/>
        </w:rPr>
      </w:pPr>
    </w:p>
    <w:p w:rsidR="00AE1373" w:rsidRDefault="00AE1373" w:rsidP="00921381">
      <w:pPr>
        <w:pStyle w:val="Pagrindinistekstas"/>
        <w:jc w:val="center"/>
        <w:rPr>
          <w:b/>
        </w:rPr>
      </w:pPr>
    </w:p>
    <w:p w:rsidR="00AE1373" w:rsidRDefault="00AE1373" w:rsidP="00921381">
      <w:pPr>
        <w:pStyle w:val="Pagrindinistekstas"/>
        <w:jc w:val="center"/>
        <w:rPr>
          <w:b/>
        </w:rPr>
      </w:pPr>
    </w:p>
    <w:p w:rsidR="00AE1373" w:rsidRDefault="00AE1373" w:rsidP="00921381">
      <w:pPr>
        <w:pStyle w:val="Pagrindinistekstas"/>
        <w:jc w:val="center"/>
        <w:rPr>
          <w:b/>
        </w:rPr>
      </w:pPr>
    </w:p>
    <w:p w:rsidR="00AE1373" w:rsidRDefault="00AE1373" w:rsidP="00921381">
      <w:pPr>
        <w:pStyle w:val="Pagrindinistekstas"/>
        <w:jc w:val="center"/>
        <w:rPr>
          <w:b/>
        </w:rPr>
      </w:pPr>
    </w:p>
    <w:p w:rsidR="00AE1373" w:rsidRDefault="00AE1373" w:rsidP="00921381">
      <w:pPr>
        <w:pStyle w:val="Pagrindinistekstas"/>
        <w:jc w:val="center"/>
        <w:rPr>
          <w:b/>
        </w:rPr>
      </w:pPr>
    </w:p>
    <w:p w:rsidR="00AE1373" w:rsidRDefault="00AE1373" w:rsidP="00921381">
      <w:pPr>
        <w:pStyle w:val="Pagrindinistekstas"/>
        <w:jc w:val="center"/>
        <w:rPr>
          <w:b/>
        </w:rPr>
      </w:pPr>
    </w:p>
    <w:p w:rsidR="00AE1373" w:rsidRDefault="00AE1373" w:rsidP="00921381">
      <w:pPr>
        <w:pStyle w:val="Pagrindinistekstas"/>
        <w:jc w:val="center"/>
        <w:rPr>
          <w:b/>
        </w:rPr>
      </w:pPr>
    </w:p>
    <w:p w:rsidR="00AE1373" w:rsidRDefault="00AE1373" w:rsidP="00921381">
      <w:pPr>
        <w:pStyle w:val="Pagrindinistekstas"/>
        <w:jc w:val="center"/>
        <w:rPr>
          <w:b/>
        </w:rPr>
      </w:pPr>
    </w:p>
    <w:p w:rsidR="00AE1373" w:rsidRDefault="00AE1373" w:rsidP="00921381">
      <w:pPr>
        <w:pStyle w:val="Pagrindinistekstas"/>
        <w:jc w:val="center"/>
        <w:rPr>
          <w:b/>
        </w:rPr>
      </w:pPr>
    </w:p>
    <w:p w:rsidR="00AE1373" w:rsidRDefault="00AE1373" w:rsidP="00921381">
      <w:pPr>
        <w:pStyle w:val="Pagrindinistekstas"/>
        <w:jc w:val="center"/>
        <w:rPr>
          <w:b/>
        </w:rPr>
      </w:pPr>
    </w:p>
    <w:p w:rsidR="00AE1373" w:rsidRDefault="00AE1373" w:rsidP="00921381">
      <w:pPr>
        <w:pStyle w:val="Pagrindinistekstas"/>
        <w:jc w:val="center"/>
        <w:rPr>
          <w:b/>
        </w:rPr>
      </w:pPr>
    </w:p>
    <w:p w:rsidR="00AE1373" w:rsidRDefault="00AE1373" w:rsidP="00921381">
      <w:pPr>
        <w:pStyle w:val="Pagrindinistekstas"/>
        <w:jc w:val="center"/>
        <w:rPr>
          <w:b/>
        </w:rPr>
      </w:pPr>
    </w:p>
    <w:p w:rsidR="00AE1373" w:rsidRDefault="00AE1373" w:rsidP="00921381">
      <w:pPr>
        <w:pStyle w:val="Pagrindinistekstas"/>
        <w:jc w:val="center"/>
        <w:rPr>
          <w:b/>
        </w:rPr>
      </w:pPr>
    </w:p>
    <w:p w:rsidR="00AE1373" w:rsidRDefault="00AE1373" w:rsidP="00921381">
      <w:pPr>
        <w:pStyle w:val="Pagrindinistekstas"/>
        <w:jc w:val="center"/>
        <w:rPr>
          <w:b/>
        </w:rPr>
      </w:pPr>
    </w:p>
    <w:p w:rsidR="00AE1373" w:rsidRDefault="00AE1373" w:rsidP="00921381">
      <w:pPr>
        <w:pStyle w:val="Pagrindinistekstas"/>
        <w:jc w:val="center"/>
        <w:rPr>
          <w:b/>
        </w:rPr>
      </w:pPr>
    </w:p>
    <w:p w:rsidR="00AE1373" w:rsidRDefault="00AE1373" w:rsidP="00921381">
      <w:pPr>
        <w:pStyle w:val="Pagrindinistekstas"/>
        <w:jc w:val="center"/>
        <w:rPr>
          <w:b/>
        </w:rPr>
      </w:pPr>
    </w:p>
    <w:p w:rsidR="00AE1373" w:rsidRDefault="00AE1373" w:rsidP="00921381">
      <w:pPr>
        <w:pStyle w:val="Pagrindinistekstas"/>
        <w:jc w:val="center"/>
        <w:rPr>
          <w:b/>
        </w:rPr>
      </w:pPr>
    </w:p>
    <w:p w:rsidR="00AE1373" w:rsidRDefault="00AE1373" w:rsidP="00921381">
      <w:pPr>
        <w:pStyle w:val="Pagrindinistekstas"/>
        <w:jc w:val="center"/>
        <w:rPr>
          <w:b/>
        </w:rPr>
      </w:pPr>
    </w:p>
    <w:p w:rsidR="00AE1373" w:rsidRDefault="00AE1373" w:rsidP="00921381">
      <w:pPr>
        <w:pStyle w:val="Pagrindinistekstas"/>
        <w:jc w:val="center"/>
        <w:rPr>
          <w:b/>
        </w:rPr>
      </w:pPr>
    </w:p>
    <w:p w:rsidR="00AE1373" w:rsidRDefault="00AE1373" w:rsidP="00921381">
      <w:pPr>
        <w:pStyle w:val="Pagrindinistekstas"/>
        <w:jc w:val="center"/>
        <w:rPr>
          <w:b/>
        </w:rPr>
      </w:pPr>
    </w:p>
    <w:p w:rsidR="00AE1373" w:rsidRDefault="00AE1373" w:rsidP="00921381">
      <w:pPr>
        <w:pStyle w:val="Pagrindinistekstas"/>
        <w:jc w:val="center"/>
        <w:rPr>
          <w:b/>
        </w:rPr>
      </w:pPr>
    </w:p>
    <w:p w:rsidR="00AE1373" w:rsidRDefault="00AE1373" w:rsidP="00921381">
      <w:pPr>
        <w:pStyle w:val="Pagrindinistekstas"/>
        <w:jc w:val="center"/>
        <w:rPr>
          <w:b/>
        </w:rPr>
      </w:pPr>
    </w:p>
    <w:p w:rsidR="00AE1373" w:rsidRDefault="00AE1373" w:rsidP="00921381">
      <w:pPr>
        <w:pStyle w:val="Pagrindinistekstas"/>
        <w:jc w:val="center"/>
        <w:rPr>
          <w:b/>
        </w:rPr>
      </w:pPr>
    </w:p>
    <w:p w:rsidR="0019379B" w:rsidRDefault="001E6A4C" w:rsidP="00921381">
      <w:pPr>
        <w:pStyle w:val="Pagrindinistekstas"/>
        <w:jc w:val="center"/>
        <w:rPr>
          <w:b/>
        </w:rPr>
      </w:pPr>
      <w:r w:rsidRPr="004D1E8A">
        <w:rPr>
          <w:b/>
        </w:rPr>
        <w:lastRenderedPageBreak/>
        <w:t>AIŠKINAMASIS RAŠTAS</w:t>
      </w:r>
    </w:p>
    <w:p w:rsidR="009022CB" w:rsidRPr="00C94AB5" w:rsidRDefault="009022CB" w:rsidP="00B914B7">
      <w:pPr>
        <w:pStyle w:val="Pagrindinistekstas"/>
        <w:ind w:left="2160" w:firstLine="720"/>
        <w:rPr>
          <w:bCs w:val="0"/>
          <w:i/>
          <w:szCs w:val="24"/>
        </w:rPr>
      </w:pPr>
    </w:p>
    <w:p w:rsidR="0074031C" w:rsidRPr="00921381" w:rsidRDefault="001E6A4C" w:rsidP="00921381">
      <w:pPr>
        <w:numPr>
          <w:ilvl w:val="0"/>
          <w:numId w:val="15"/>
        </w:numPr>
        <w:spacing w:after="200"/>
        <w:contextualSpacing/>
        <w:jc w:val="both"/>
        <w:rPr>
          <w:b/>
        </w:rPr>
      </w:pPr>
      <w:r w:rsidRPr="004D1E8A">
        <w:rPr>
          <w:b/>
        </w:rPr>
        <w:t>Sprendimo projekto motyvai, tikslai ir uždaviniai</w:t>
      </w:r>
      <w:r w:rsidR="00DB36EF" w:rsidRPr="004D1E8A">
        <w:rPr>
          <w:b/>
        </w:rPr>
        <w:t>.</w:t>
      </w:r>
    </w:p>
    <w:p w:rsidR="00C94AB5" w:rsidRDefault="0087202B" w:rsidP="002F2DA4">
      <w:pPr>
        <w:spacing w:line="360" w:lineRule="auto"/>
        <w:ind w:firstLine="720"/>
        <w:jc w:val="both"/>
      </w:pPr>
      <w:r>
        <w:t>Keičiami</w:t>
      </w:r>
      <w:r w:rsidR="00E21BB2">
        <w:t xml:space="preserve"> patvirtinto</w:t>
      </w:r>
      <w:r w:rsidR="00380374" w:rsidRPr="004D1E8A">
        <w:t xml:space="preserve"> Anykščių rajono</w:t>
      </w:r>
      <w:r w:rsidR="00625160">
        <w:t xml:space="preserve"> savivaldybės 2018</w:t>
      </w:r>
      <w:r w:rsidR="009F3D24" w:rsidRPr="004D1E8A">
        <w:t xml:space="preserve"> m. biudžeto</w:t>
      </w:r>
      <w:r w:rsidR="00625160">
        <w:t xml:space="preserve"> </w:t>
      </w:r>
      <w:r w:rsidR="00965D7F">
        <w:t>1</w:t>
      </w:r>
      <w:r w:rsidR="001579FF">
        <w:t xml:space="preserve">, </w:t>
      </w:r>
      <w:r w:rsidR="00086061">
        <w:t>2</w:t>
      </w:r>
      <w:r w:rsidR="001579FF">
        <w:t xml:space="preserve"> ir 3 priedai</w:t>
      </w:r>
      <w:r w:rsidR="007A4DC5">
        <w:t>,</w:t>
      </w:r>
      <w:r w:rsidR="005F1E1E">
        <w:t xml:space="preserve"> </w:t>
      </w:r>
      <w:r w:rsidR="000A6935">
        <w:t>nes</w:t>
      </w:r>
      <w:r w:rsidR="00BB7364">
        <w:t xml:space="preserve"> </w:t>
      </w:r>
      <w:r w:rsidR="00F210D8">
        <w:t>421,8</w:t>
      </w:r>
      <w:r w:rsidR="00B62765">
        <w:t xml:space="preserve"> tūkst. eurų </w:t>
      </w:r>
      <w:r w:rsidR="00F210D8">
        <w:t>mažinamos</w:t>
      </w:r>
      <w:r w:rsidR="00B62765">
        <w:t xml:space="preserve"> Europos Sąjungos paramos lėšos, </w:t>
      </w:r>
      <w:r w:rsidR="00FA3780">
        <w:t>200</w:t>
      </w:r>
      <w:r w:rsidR="00BB7364">
        <w:t xml:space="preserve"> tūkst. eurų </w:t>
      </w:r>
      <w:r w:rsidR="00FA3780">
        <w:t>mažinamos</w:t>
      </w:r>
      <w:r w:rsidR="00BB7364">
        <w:t xml:space="preserve"> kitos dotacijos </w:t>
      </w:r>
      <w:r w:rsidR="00FA3780">
        <w:t xml:space="preserve">kelių priežiūros programai ir </w:t>
      </w:r>
      <w:r w:rsidR="00C70D57">
        <w:t>10</w:t>
      </w:r>
      <w:r w:rsidR="005002D0">
        <w:t xml:space="preserve"> tūkst. eurų didinamos biudžetinių įstaigų pajamos (</w:t>
      </w:r>
      <w:r w:rsidR="00FA3780">
        <w:t>Troškūnų Kazio Inčiūros gimnazijos 0,8 tūkst. eurų</w:t>
      </w:r>
      <w:r w:rsidR="004D13A8">
        <w:t>, Kavarsko pagrindinė mokykla- daugiafunkcis centras 0,9 tūkst. eurų</w:t>
      </w:r>
      <w:r w:rsidR="00B07492">
        <w:t xml:space="preserve">, </w:t>
      </w:r>
      <w:r w:rsidR="00FA3780">
        <w:t>Anykščių kūrybos ir dailės mokyklos 1,3 tūkst. eurų</w:t>
      </w:r>
      <w:r w:rsidR="00B07492">
        <w:t>, Anykščių kultūros centro 4,5 tūkst. eurų</w:t>
      </w:r>
      <w:r w:rsidR="00C70D57">
        <w:t xml:space="preserve">, </w:t>
      </w:r>
      <w:r w:rsidR="00B07492">
        <w:t>Anykščių muzikos mokyklos 2 tūkst. eurų</w:t>
      </w:r>
      <w:r w:rsidR="00C70D57">
        <w:t xml:space="preserve"> ir Liudvikos ir Stanislovo Didžiulių</w:t>
      </w:r>
      <w:r w:rsidR="002F2DA4">
        <w:t xml:space="preserve"> viešoji</w:t>
      </w:r>
      <w:r w:rsidR="00C70D57">
        <w:t xml:space="preserve"> bibliotekos 0,5 tūkst. eurų</w:t>
      </w:r>
      <w:r w:rsidR="005002D0">
        <w:t>).</w:t>
      </w:r>
    </w:p>
    <w:p w:rsidR="00514DAE" w:rsidRDefault="00FA3780" w:rsidP="002F2DA4">
      <w:pPr>
        <w:spacing w:line="360" w:lineRule="auto"/>
        <w:jc w:val="both"/>
      </w:pPr>
      <w:r>
        <w:rPr>
          <w:sz w:val="20"/>
          <w:szCs w:val="20"/>
        </w:rPr>
        <w:tab/>
      </w:r>
      <w:r w:rsidRPr="00FA3780">
        <w:t>Svėdasų Juozo Tumo-Vaižganto gimnazija prašo sutaupytus 3,8 tūkst. eurų darbo užmokesčiui perkelti į asignavimus komunalinėms paslaugoms apmokėti</w:t>
      </w:r>
      <w:r>
        <w:t>.</w:t>
      </w:r>
    </w:p>
    <w:p w:rsidR="00514DAE" w:rsidRDefault="00FA3780" w:rsidP="002F2DA4">
      <w:pPr>
        <w:spacing w:line="360" w:lineRule="auto"/>
        <w:jc w:val="both"/>
      </w:pPr>
      <w:r>
        <w:tab/>
        <w:t>Anykščių lopšelis- darželis „Žilvitis“ prašo 2 tūkst. eurų sutaupytas biudžeto lėšas darbo užmokesčiui perkelti į asignavimus darbdavių socialinei paramai pinigais.</w:t>
      </w:r>
    </w:p>
    <w:p w:rsidR="00F210D8" w:rsidRDefault="00F210D8" w:rsidP="002F2DA4">
      <w:pPr>
        <w:spacing w:line="360" w:lineRule="auto"/>
        <w:ind w:firstLine="709"/>
        <w:jc w:val="both"/>
      </w:pPr>
      <w:r>
        <w:t xml:space="preserve">Savivaldybės administracija prašo 11 tūkst. eurų sumažinti biudžeto lėšų ir tiesiogiai perkelti 10 tūkst. eurų Anykščių kultūros centrui garso technikos atnaujinimui ir 1 tūkst. eurų Visuomenės sveikatos biurui Sveikos gyvensenos skatinimo programai. </w:t>
      </w:r>
    </w:p>
    <w:p w:rsidR="00F210D8" w:rsidRPr="00B166B6" w:rsidRDefault="00F210D8" w:rsidP="00F210D8">
      <w:pPr>
        <w:spacing w:line="360" w:lineRule="auto"/>
        <w:ind w:firstLine="709"/>
      </w:pPr>
      <w:r>
        <w:t>Traupio seniūnija prašo 0,6 tūkst. eurų perkelti iš asignavimų išlaidoms į asignavimus darbo užmokesčiui</w:t>
      </w:r>
      <w:r w:rsidR="002F2DA4">
        <w:t>.</w:t>
      </w:r>
    </w:p>
    <w:p w:rsidR="00DB36EF" w:rsidRPr="00E93ECA" w:rsidRDefault="008512B3" w:rsidP="003F5AA8">
      <w:pPr>
        <w:widowControl w:val="0"/>
        <w:autoSpaceDE w:val="0"/>
        <w:autoSpaceDN w:val="0"/>
        <w:adjustRightInd w:val="0"/>
        <w:spacing w:line="360" w:lineRule="auto"/>
        <w:ind w:left="709"/>
        <w:jc w:val="right"/>
        <w:rPr>
          <w:i/>
          <w:sz w:val="22"/>
          <w:szCs w:val="22"/>
        </w:rPr>
      </w:pPr>
      <w:r>
        <w:rPr>
          <w:i/>
          <w:sz w:val="22"/>
          <w:szCs w:val="22"/>
        </w:rPr>
        <w:t>1</w:t>
      </w:r>
      <w:r w:rsidR="003F5AA8" w:rsidRPr="00E93ECA">
        <w:rPr>
          <w:i/>
          <w:sz w:val="22"/>
          <w:szCs w:val="22"/>
        </w:rPr>
        <w:t xml:space="preserve"> lentelė. </w:t>
      </w:r>
      <w:r w:rsidR="00E75849" w:rsidRPr="00E93ECA">
        <w:rPr>
          <w:i/>
          <w:sz w:val="22"/>
          <w:szCs w:val="22"/>
        </w:rPr>
        <w:t>Lėšos pask</w:t>
      </w:r>
      <w:r w:rsidR="00A475AF" w:rsidRPr="00E93ECA">
        <w:rPr>
          <w:i/>
          <w:sz w:val="22"/>
          <w:szCs w:val="22"/>
        </w:rPr>
        <w:t>irstomos biudžetinėms įstaigoms</w:t>
      </w:r>
      <w:r w:rsidR="003F5AA8" w:rsidRPr="00E93ECA">
        <w:rPr>
          <w:i/>
          <w:sz w:val="22"/>
          <w:szCs w:val="22"/>
        </w:rPr>
        <w:t xml:space="preserve"> </w:t>
      </w:r>
      <w:r w:rsidR="00A60BA0" w:rsidRPr="00E93ECA">
        <w:rPr>
          <w:i/>
          <w:sz w:val="22"/>
          <w:szCs w:val="22"/>
        </w:rPr>
        <w:t>(</w:t>
      </w:r>
      <w:r w:rsidR="009521DC" w:rsidRPr="00E93ECA">
        <w:rPr>
          <w:i/>
          <w:sz w:val="22"/>
          <w:szCs w:val="22"/>
        </w:rPr>
        <w:t>t</w:t>
      </w:r>
      <w:r w:rsidR="00476745" w:rsidRPr="00E93ECA">
        <w:rPr>
          <w:i/>
          <w:sz w:val="22"/>
          <w:szCs w:val="22"/>
        </w:rPr>
        <w:t>ūkst.</w:t>
      </w:r>
      <w:r w:rsidR="00E033E1" w:rsidRPr="00E93ECA">
        <w:rPr>
          <w:i/>
          <w:sz w:val="22"/>
          <w:szCs w:val="22"/>
        </w:rPr>
        <w:t xml:space="preserve"> </w:t>
      </w:r>
      <w:r w:rsidR="009E11B4" w:rsidRPr="00E93ECA">
        <w:rPr>
          <w:i/>
          <w:sz w:val="22"/>
          <w:szCs w:val="22"/>
        </w:rPr>
        <w:t>e</w:t>
      </w:r>
      <w:r w:rsidR="007A4DC5" w:rsidRPr="00E93ECA">
        <w:rPr>
          <w:i/>
          <w:sz w:val="22"/>
          <w:szCs w:val="22"/>
        </w:rPr>
        <w:t>urų</w:t>
      </w:r>
      <w:r w:rsidR="00A60BA0" w:rsidRPr="00E93ECA">
        <w:rPr>
          <w:i/>
          <w:sz w:val="22"/>
          <w:szCs w:val="22"/>
        </w:rPr>
        <w:t>)</w:t>
      </w:r>
    </w:p>
    <w:tbl>
      <w:tblPr>
        <w:tblW w:w="965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3264"/>
        <w:gridCol w:w="1080"/>
        <w:gridCol w:w="1170"/>
        <w:gridCol w:w="1080"/>
        <w:gridCol w:w="1080"/>
      </w:tblGrid>
      <w:tr w:rsidR="00CF6EE9" w:rsidRPr="00DB4073" w:rsidTr="00921381">
        <w:trPr>
          <w:cantSplit/>
          <w:trHeight w:val="316"/>
        </w:trPr>
        <w:tc>
          <w:tcPr>
            <w:tcW w:w="851" w:type="dxa"/>
            <w:vMerge w:val="restart"/>
            <w:shd w:val="clear" w:color="auto" w:fill="auto"/>
          </w:tcPr>
          <w:p w:rsidR="00380374" w:rsidRPr="00DB4073" w:rsidRDefault="00380374" w:rsidP="00100C22">
            <w:pPr>
              <w:spacing w:after="200"/>
              <w:contextualSpacing/>
              <w:jc w:val="both"/>
              <w:rPr>
                <w:sz w:val="20"/>
                <w:szCs w:val="20"/>
              </w:rPr>
            </w:pPr>
            <w:r w:rsidRPr="00DB4073">
              <w:rPr>
                <w:sz w:val="20"/>
                <w:szCs w:val="20"/>
              </w:rPr>
              <w:t>Eil.</w:t>
            </w:r>
            <w:r w:rsidR="0044658F" w:rsidRPr="00DB4073">
              <w:rPr>
                <w:sz w:val="20"/>
                <w:szCs w:val="20"/>
              </w:rPr>
              <w:t xml:space="preserve"> </w:t>
            </w:r>
            <w:r w:rsidRPr="00DB4073">
              <w:rPr>
                <w:sz w:val="20"/>
                <w:szCs w:val="20"/>
              </w:rPr>
              <w:t>Nr.</w:t>
            </w:r>
          </w:p>
        </w:tc>
        <w:tc>
          <w:tcPr>
            <w:tcW w:w="4398" w:type="dxa"/>
            <w:gridSpan w:val="2"/>
            <w:vMerge w:val="restart"/>
            <w:shd w:val="clear" w:color="auto" w:fill="auto"/>
          </w:tcPr>
          <w:p w:rsidR="00380374" w:rsidRPr="00DB4073" w:rsidRDefault="00380374" w:rsidP="00100C22">
            <w:pPr>
              <w:spacing w:after="200"/>
              <w:contextualSpacing/>
              <w:jc w:val="both"/>
              <w:rPr>
                <w:sz w:val="20"/>
                <w:szCs w:val="20"/>
              </w:rPr>
            </w:pPr>
            <w:r w:rsidRPr="00DB4073">
              <w:rPr>
                <w:sz w:val="20"/>
                <w:szCs w:val="20"/>
              </w:rPr>
              <w:t>Biudžetinės įstaigos pavadinimas, finansavimo šaltinis, programa, priemonė, funkcija</w:t>
            </w:r>
            <w:r w:rsidR="00780A0F" w:rsidRPr="00DB4073">
              <w:rPr>
                <w:sz w:val="20"/>
                <w:szCs w:val="20"/>
              </w:rPr>
              <w:t>.</w:t>
            </w:r>
          </w:p>
        </w:tc>
        <w:tc>
          <w:tcPr>
            <w:tcW w:w="1080" w:type="dxa"/>
            <w:vMerge w:val="restart"/>
            <w:shd w:val="clear" w:color="auto" w:fill="auto"/>
          </w:tcPr>
          <w:p w:rsidR="00380374" w:rsidRPr="00DB4073" w:rsidRDefault="00A07FDE" w:rsidP="00100C22">
            <w:pPr>
              <w:spacing w:after="200"/>
              <w:contextualSpacing/>
              <w:jc w:val="both"/>
              <w:rPr>
                <w:sz w:val="20"/>
                <w:szCs w:val="20"/>
              </w:rPr>
            </w:pPr>
            <w:r w:rsidRPr="00DB4073">
              <w:rPr>
                <w:sz w:val="20"/>
                <w:szCs w:val="20"/>
              </w:rPr>
              <w:t>Iš viso 2018</w:t>
            </w:r>
            <w:r w:rsidR="007B23C3" w:rsidRPr="00DB4073">
              <w:rPr>
                <w:sz w:val="20"/>
                <w:szCs w:val="20"/>
              </w:rPr>
              <w:t xml:space="preserve"> </w:t>
            </w:r>
            <w:r w:rsidR="00380374" w:rsidRPr="00DB4073">
              <w:rPr>
                <w:sz w:val="20"/>
                <w:szCs w:val="20"/>
              </w:rPr>
              <w:t>m.</w:t>
            </w:r>
          </w:p>
        </w:tc>
        <w:tc>
          <w:tcPr>
            <w:tcW w:w="3330" w:type="dxa"/>
            <w:gridSpan w:val="3"/>
            <w:shd w:val="clear" w:color="auto" w:fill="auto"/>
          </w:tcPr>
          <w:p w:rsidR="00380374" w:rsidRPr="00DB4073" w:rsidRDefault="00380374" w:rsidP="00100C22">
            <w:pPr>
              <w:spacing w:after="200"/>
              <w:contextualSpacing/>
              <w:jc w:val="both"/>
              <w:rPr>
                <w:sz w:val="20"/>
                <w:szCs w:val="20"/>
              </w:rPr>
            </w:pPr>
            <w:r w:rsidRPr="00DB4073">
              <w:rPr>
                <w:sz w:val="20"/>
                <w:szCs w:val="20"/>
              </w:rPr>
              <w:t>Iš jų</w:t>
            </w:r>
          </w:p>
        </w:tc>
      </w:tr>
      <w:tr w:rsidR="00CF6EE9" w:rsidRPr="00DB4073" w:rsidTr="00921381">
        <w:trPr>
          <w:cantSplit/>
          <w:trHeight w:val="394"/>
        </w:trPr>
        <w:tc>
          <w:tcPr>
            <w:tcW w:w="851" w:type="dxa"/>
            <w:vMerge/>
            <w:shd w:val="clear" w:color="auto" w:fill="auto"/>
          </w:tcPr>
          <w:p w:rsidR="00380374" w:rsidRPr="00DB4073" w:rsidRDefault="00380374" w:rsidP="00100C22">
            <w:pPr>
              <w:spacing w:after="200"/>
              <w:contextualSpacing/>
              <w:jc w:val="both"/>
              <w:rPr>
                <w:sz w:val="20"/>
                <w:szCs w:val="20"/>
              </w:rPr>
            </w:pPr>
          </w:p>
        </w:tc>
        <w:tc>
          <w:tcPr>
            <w:tcW w:w="4398" w:type="dxa"/>
            <w:gridSpan w:val="2"/>
            <w:vMerge/>
            <w:shd w:val="clear" w:color="auto" w:fill="auto"/>
          </w:tcPr>
          <w:p w:rsidR="00380374" w:rsidRPr="00DB4073" w:rsidRDefault="00380374" w:rsidP="00100C22">
            <w:pPr>
              <w:spacing w:after="200"/>
              <w:contextualSpacing/>
              <w:jc w:val="both"/>
              <w:rPr>
                <w:sz w:val="20"/>
                <w:szCs w:val="20"/>
              </w:rPr>
            </w:pPr>
          </w:p>
        </w:tc>
        <w:tc>
          <w:tcPr>
            <w:tcW w:w="1080" w:type="dxa"/>
            <w:vMerge/>
            <w:shd w:val="clear" w:color="auto" w:fill="auto"/>
          </w:tcPr>
          <w:p w:rsidR="00380374" w:rsidRPr="00DB4073" w:rsidRDefault="00380374" w:rsidP="00100C22">
            <w:pPr>
              <w:spacing w:after="200"/>
              <w:contextualSpacing/>
              <w:jc w:val="both"/>
              <w:rPr>
                <w:sz w:val="20"/>
                <w:szCs w:val="20"/>
              </w:rPr>
            </w:pPr>
          </w:p>
        </w:tc>
        <w:tc>
          <w:tcPr>
            <w:tcW w:w="2250" w:type="dxa"/>
            <w:gridSpan w:val="2"/>
            <w:shd w:val="clear" w:color="auto" w:fill="auto"/>
          </w:tcPr>
          <w:p w:rsidR="00380374" w:rsidRPr="00DB4073" w:rsidRDefault="00380374" w:rsidP="00100C22">
            <w:pPr>
              <w:spacing w:after="200"/>
              <w:contextualSpacing/>
              <w:jc w:val="both"/>
              <w:rPr>
                <w:sz w:val="20"/>
                <w:szCs w:val="20"/>
              </w:rPr>
            </w:pPr>
            <w:r w:rsidRPr="00DB4073">
              <w:rPr>
                <w:sz w:val="20"/>
                <w:szCs w:val="20"/>
              </w:rPr>
              <w:t>Asignavimai išlaidoms</w:t>
            </w:r>
          </w:p>
        </w:tc>
        <w:tc>
          <w:tcPr>
            <w:tcW w:w="1080" w:type="dxa"/>
            <w:vMerge w:val="restart"/>
            <w:shd w:val="clear" w:color="auto" w:fill="auto"/>
          </w:tcPr>
          <w:p w:rsidR="00380374" w:rsidRPr="00DB4073" w:rsidRDefault="00380374" w:rsidP="00100C22">
            <w:pPr>
              <w:spacing w:after="200"/>
              <w:contextualSpacing/>
              <w:jc w:val="both"/>
              <w:rPr>
                <w:sz w:val="20"/>
                <w:szCs w:val="20"/>
              </w:rPr>
            </w:pPr>
            <w:proofErr w:type="spellStart"/>
            <w:r w:rsidRPr="00DB4073">
              <w:rPr>
                <w:sz w:val="20"/>
                <w:szCs w:val="20"/>
              </w:rPr>
              <w:t>Asigna</w:t>
            </w:r>
            <w:proofErr w:type="spellEnd"/>
            <w:r w:rsidR="00DC6095" w:rsidRPr="00DB4073">
              <w:rPr>
                <w:sz w:val="20"/>
                <w:szCs w:val="20"/>
              </w:rPr>
              <w:t>-</w:t>
            </w:r>
            <w:r w:rsidRPr="00DB4073">
              <w:rPr>
                <w:sz w:val="20"/>
                <w:szCs w:val="20"/>
              </w:rPr>
              <w:t>vimai turtui įsigyti</w:t>
            </w:r>
          </w:p>
        </w:tc>
      </w:tr>
      <w:tr w:rsidR="00CF6EE9" w:rsidRPr="00DB4073" w:rsidTr="00921381">
        <w:trPr>
          <w:cantSplit/>
          <w:trHeight w:val="575"/>
        </w:trPr>
        <w:tc>
          <w:tcPr>
            <w:tcW w:w="851" w:type="dxa"/>
            <w:vMerge/>
            <w:shd w:val="clear" w:color="auto" w:fill="auto"/>
          </w:tcPr>
          <w:p w:rsidR="00380374" w:rsidRPr="00DB4073" w:rsidRDefault="00380374" w:rsidP="00100C22">
            <w:pPr>
              <w:spacing w:after="200"/>
              <w:contextualSpacing/>
              <w:jc w:val="both"/>
              <w:rPr>
                <w:sz w:val="20"/>
                <w:szCs w:val="20"/>
              </w:rPr>
            </w:pPr>
          </w:p>
        </w:tc>
        <w:tc>
          <w:tcPr>
            <w:tcW w:w="4398" w:type="dxa"/>
            <w:gridSpan w:val="2"/>
            <w:vMerge/>
            <w:shd w:val="clear" w:color="auto" w:fill="auto"/>
          </w:tcPr>
          <w:p w:rsidR="00380374" w:rsidRPr="00DB4073" w:rsidRDefault="00380374" w:rsidP="00100C22">
            <w:pPr>
              <w:spacing w:after="200"/>
              <w:contextualSpacing/>
              <w:jc w:val="both"/>
              <w:rPr>
                <w:sz w:val="20"/>
                <w:szCs w:val="20"/>
              </w:rPr>
            </w:pPr>
          </w:p>
        </w:tc>
        <w:tc>
          <w:tcPr>
            <w:tcW w:w="1080" w:type="dxa"/>
            <w:vMerge/>
            <w:shd w:val="clear" w:color="auto" w:fill="auto"/>
          </w:tcPr>
          <w:p w:rsidR="00380374" w:rsidRPr="00DB4073" w:rsidRDefault="00380374" w:rsidP="00100C22">
            <w:pPr>
              <w:spacing w:after="200"/>
              <w:contextualSpacing/>
              <w:jc w:val="both"/>
              <w:rPr>
                <w:sz w:val="20"/>
                <w:szCs w:val="20"/>
              </w:rPr>
            </w:pPr>
          </w:p>
        </w:tc>
        <w:tc>
          <w:tcPr>
            <w:tcW w:w="1170" w:type="dxa"/>
            <w:shd w:val="clear" w:color="auto" w:fill="auto"/>
          </w:tcPr>
          <w:p w:rsidR="004503D5" w:rsidRPr="00DB4073" w:rsidRDefault="00380374" w:rsidP="00100C22">
            <w:pPr>
              <w:contextualSpacing/>
              <w:jc w:val="both"/>
              <w:rPr>
                <w:sz w:val="20"/>
                <w:szCs w:val="20"/>
              </w:rPr>
            </w:pPr>
            <w:r w:rsidRPr="00DB4073">
              <w:rPr>
                <w:sz w:val="20"/>
                <w:szCs w:val="20"/>
              </w:rPr>
              <w:t>Iš viso:</w:t>
            </w:r>
          </w:p>
          <w:p w:rsidR="00380374" w:rsidRPr="00DB4073" w:rsidRDefault="00380374" w:rsidP="00100C22">
            <w:pPr>
              <w:jc w:val="both"/>
              <w:rPr>
                <w:sz w:val="20"/>
                <w:szCs w:val="20"/>
              </w:rPr>
            </w:pPr>
          </w:p>
        </w:tc>
        <w:tc>
          <w:tcPr>
            <w:tcW w:w="1080" w:type="dxa"/>
            <w:shd w:val="clear" w:color="auto" w:fill="auto"/>
          </w:tcPr>
          <w:p w:rsidR="00380374" w:rsidRPr="00DB4073" w:rsidRDefault="00380374" w:rsidP="00100C22">
            <w:pPr>
              <w:spacing w:after="200"/>
              <w:contextualSpacing/>
              <w:jc w:val="both"/>
              <w:rPr>
                <w:sz w:val="20"/>
                <w:szCs w:val="20"/>
              </w:rPr>
            </w:pPr>
            <w:r w:rsidRPr="00DB4073">
              <w:rPr>
                <w:sz w:val="20"/>
                <w:szCs w:val="20"/>
              </w:rPr>
              <w:t xml:space="preserve">Iš jų darbo </w:t>
            </w:r>
            <w:proofErr w:type="spellStart"/>
            <w:r w:rsidRPr="00DB4073">
              <w:rPr>
                <w:sz w:val="20"/>
                <w:szCs w:val="20"/>
              </w:rPr>
              <w:t>užmokes</w:t>
            </w:r>
            <w:r w:rsidR="00DC6095" w:rsidRPr="00DB4073">
              <w:rPr>
                <w:sz w:val="20"/>
                <w:szCs w:val="20"/>
              </w:rPr>
              <w:t>-</w:t>
            </w:r>
            <w:r w:rsidRPr="00DB4073">
              <w:rPr>
                <w:sz w:val="20"/>
                <w:szCs w:val="20"/>
              </w:rPr>
              <w:t>čiui</w:t>
            </w:r>
            <w:proofErr w:type="spellEnd"/>
          </w:p>
        </w:tc>
        <w:tc>
          <w:tcPr>
            <w:tcW w:w="1080" w:type="dxa"/>
            <w:vMerge/>
            <w:shd w:val="clear" w:color="auto" w:fill="auto"/>
          </w:tcPr>
          <w:p w:rsidR="00380374" w:rsidRPr="00DB4073" w:rsidRDefault="00380374" w:rsidP="00100C22">
            <w:pPr>
              <w:spacing w:after="200"/>
              <w:contextualSpacing/>
              <w:jc w:val="both"/>
              <w:rPr>
                <w:sz w:val="20"/>
                <w:szCs w:val="20"/>
              </w:rPr>
            </w:pPr>
          </w:p>
        </w:tc>
      </w:tr>
      <w:tr w:rsidR="00CF6EE9" w:rsidRPr="00DB4073" w:rsidTr="00921381">
        <w:trPr>
          <w:cantSplit/>
          <w:trHeight w:hRule="exact" w:val="227"/>
        </w:trPr>
        <w:tc>
          <w:tcPr>
            <w:tcW w:w="851" w:type="dxa"/>
            <w:shd w:val="clear" w:color="auto" w:fill="auto"/>
          </w:tcPr>
          <w:p w:rsidR="00380374" w:rsidRPr="00DB4073" w:rsidRDefault="00380374" w:rsidP="00100C22">
            <w:pPr>
              <w:spacing w:after="200"/>
              <w:contextualSpacing/>
              <w:jc w:val="both"/>
              <w:rPr>
                <w:sz w:val="20"/>
                <w:szCs w:val="20"/>
              </w:rPr>
            </w:pPr>
            <w:r w:rsidRPr="00DB4073">
              <w:rPr>
                <w:sz w:val="20"/>
                <w:szCs w:val="20"/>
              </w:rPr>
              <w:t>1</w:t>
            </w:r>
          </w:p>
        </w:tc>
        <w:tc>
          <w:tcPr>
            <w:tcW w:w="1134" w:type="dxa"/>
            <w:shd w:val="clear" w:color="auto" w:fill="auto"/>
          </w:tcPr>
          <w:p w:rsidR="00380374" w:rsidRPr="00DB4073" w:rsidRDefault="00380374" w:rsidP="00100C22">
            <w:pPr>
              <w:spacing w:after="200"/>
              <w:contextualSpacing/>
              <w:jc w:val="both"/>
              <w:rPr>
                <w:sz w:val="20"/>
                <w:szCs w:val="20"/>
              </w:rPr>
            </w:pPr>
            <w:r w:rsidRPr="00DB4073">
              <w:rPr>
                <w:sz w:val="20"/>
                <w:szCs w:val="20"/>
              </w:rPr>
              <w:t>2</w:t>
            </w:r>
          </w:p>
        </w:tc>
        <w:tc>
          <w:tcPr>
            <w:tcW w:w="3264" w:type="dxa"/>
            <w:shd w:val="clear" w:color="auto" w:fill="auto"/>
          </w:tcPr>
          <w:p w:rsidR="00380374" w:rsidRPr="00DB4073" w:rsidRDefault="00380374" w:rsidP="00100C22">
            <w:pPr>
              <w:spacing w:after="200"/>
              <w:contextualSpacing/>
              <w:jc w:val="both"/>
              <w:rPr>
                <w:sz w:val="20"/>
                <w:szCs w:val="20"/>
              </w:rPr>
            </w:pPr>
            <w:r w:rsidRPr="00DB4073">
              <w:rPr>
                <w:sz w:val="20"/>
                <w:szCs w:val="20"/>
              </w:rPr>
              <w:t>3</w:t>
            </w:r>
          </w:p>
        </w:tc>
        <w:tc>
          <w:tcPr>
            <w:tcW w:w="1080" w:type="dxa"/>
            <w:shd w:val="clear" w:color="auto" w:fill="auto"/>
          </w:tcPr>
          <w:p w:rsidR="00380374" w:rsidRPr="00DB4073" w:rsidRDefault="00380374" w:rsidP="00100C22">
            <w:pPr>
              <w:spacing w:after="200"/>
              <w:contextualSpacing/>
              <w:jc w:val="both"/>
              <w:rPr>
                <w:sz w:val="20"/>
                <w:szCs w:val="20"/>
              </w:rPr>
            </w:pPr>
            <w:r w:rsidRPr="00DB4073">
              <w:rPr>
                <w:sz w:val="20"/>
                <w:szCs w:val="20"/>
              </w:rPr>
              <w:t>4</w:t>
            </w:r>
          </w:p>
        </w:tc>
        <w:tc>
          <w:tcPr>
            <w:tcW w:w="1170" w:type="dxa"/>
            <w:shd w:val="clear" w:color="auto" w:fill="auto"/>
          </w:tcPr>
          <w:p w:rsidR="00380374" w:rsidRPr="00DB4073" w:rsidRDefault="00380374" w:rsidP="00100C22">
            <w:pPr>
              <w:spacing w:after="200"/>
              <w:contextualSpacing/>
              <w:jc w:val="both"/>
              <w:rPr>
                <w:sz w:val="20"/>
                <w:szCs w:val="20"/>
              </w:rPr>
            </w:pPr>
            <w:r w:rsidRPr="00DB4073">
              <w:rPr>
                <w:sz w:val="20"/>
                <w:szCs w:val="20"/>
              </w:rPr>
              <w:t>5</w:t>
            </w:r>
          </w:p>
        </w:tc>
        <w:tc>
          <w:tcPr>
            <w:tcW w:w="1080" w:type="dxa"/>
            <w:shd w:val="clear" w:color="auto" w:fill="auto"/>
          </w:tcPr>
          <w:p w:rsidR="00380374" w:rsidRPr="00DB4073" w:rsidRDefault="00380374" w:rsidP="00100C22">
            <w:pPr>
              <w:spacing w:after="200"/>
              <w:contextualSpacing/>
              <w:jc w:val="both"/>
              <w:rPr>
                <w:sz w:val="20"/>
                <w:szCs w:val="20"/>
              </w:rPr>
            </w:pPr>
            <w:r w:rsidRPr="00DB4073">
              <w:rPr>
                <w:sz w:val="20"/>
                <w:szCs w:val="20"/>
              </w:rPr>
              <w:t>6</w:t>
            </w:r>
          </w:p>
        </w:tc>
        <w:tc>
          <w:tcPr>
            <w:tcW w:w="1080" w:type="dxa"/>
            <w:shd w:val="clear" w:color="auto" w:fill="auto"/>
          </w:tcPr>
          <w:p w:rsidR="00380374" w:rsidRPr="00DB4073" w:rsidRDefault="00380374" w:rsidP="00100C22">
            <w:pPr>
              <w:spacing w:after="200"/>
              <w:contextualSpacing/>
              <w:jc w:val="both"/>
              <w:rPr>
                <w:sz w:val="20"/>
                <w:szCs w:val="20"/>
              </w:rPr>
            </w:pPr>
            <w:r w:rsidRPr="00DB4073">
              <w:rPr>
                <w:sz w:val="20"/>
                <w:szCs w:val="20"/>
              </w:rPr>
              <w:t>7</w:t>
            </w:r>
          </w:p>
        </w:tc>
      </w:tr>
      <w:tr w:rsidR="00CF6EE9" w:rsidRPr="00DB4073" w:rsidTr="00AE1373">
        <w:trPr>
          <w:cantSplit/>
          <w:trHeight w:hRule="exact" w:val="244"/>
        </w:trPr>
        <w:tc>
          <w:tcPr>
            <w:tcW w:w="851" w:type="dxa"/>
            <w:shd w:val="clear" w:color="auto" w:fill="auto"/>
          </w:tcPr>
          <w:p w:rsidR="00643B6B" w:rsidRPr="00DB4073" w:rsidRDefault="00643B6B" w:rsidP="00100C22">
            <w:pPr>
              <w:spacing w:after="200"/>
              <w:contextualSpacing/>
              <w:jc w:val="both"/>
              <w:rPr>
                <w:b/>
                <w:sz w:val="20"/>
                <w:szCs w:val="20"/>
              </w:rPr>
            </w:pPr>
            <w:r w:rsidRPr="00DB4073">
              <w:rPr>
                <w:b/>
                <w:sz w:val="20"/>
                <w:szCs w:val="20"/>
              </w:rPr>
              <w:t>1.</w:t>
            </w:r>
          </w:p>
        </w:tc>
        <w:tc>
          <w:tcPr>
            <w:tcW w:w="1134" w:type="dxa"/>
            <w:shd w:val="clear" w:color="auto" w:fill="auto"/>
          </w:tcPr>
          <w:p w:rsidR="00643B6B" w:rsidRPr="00DB4073" w:rsidRDefault="00643B6B" w:rsidP="00100C22">
            <w:pPr>
              <w:spacing w:after="200"/>
              <w:contextualSpacing/>
              <w:jc w:val="both"/>
              <w:rPr>
                <w:b/>
                <w:sz w:val="20"/>
                <w:szCs w:val="20"/>
              </w:rPr>
            </w:pPr>
          </w:p>
        </w:tc>
        <w:tc>
          <w:tcPr>
            <w:tcW w:w="3264" w:type="dxa"/>
            <w:shd w:val="clear" w:color="auto" w:fill="auto"/>
          </w:tcPr>
          <w:p w:rsidR="00643B6B" w:rsidRPr="00DB4073" w:rsidRDefault="00910E52" w:rsidP="00100C22">
            <w:pPr>
              <w:spacing w:after="200"/>
              <w:contextualSpacing/>
              <w:jc w:val="both"/>
              <w:rPr>
                <w:b/>
                <w:sz w:val="20"/>
                <w:szCs w:val="20"/>
              </w:rPr>
            </w:pPr>
            <w:r>
              <w:rPr>
                <w:b/>
                <w:sz w:val="20"/>
                <w:szCs w:val="20"/>
              </w:rPr>
              <w:t>Savivaldybės administracija</w:t>
            </w:r>
          </w:p>
        </w:tc>
        <w:tc>
          <w:tcPr>
            <w:tcW w:w="1080" w:type="dxa"/>
            <w:shd w:val="clear" w:color="auto" w:fill="auto"/>
          </w:tcPr>
          <w:p w:rsidR="003436C0" w:rsidRPr="00DB4073" w:rsidRDefault="00953F76" w:rsidP="00100C22">
            <w:pPr>
              <w:spacing w:after="200"/>
              <w:contextualSpacing/>
              <w:jc w:val="both"/>
              <w:rPr>
                <w:b/>
                <w:sz w:val="20"/>
                <w:szCs w:val="20"/>
              </w:rPr>
            </w:pPr>
            <w:r>
              <w:rPr>
                <w:b/>
                <w:sz w:val="20"/>
                <w:szCs w:val="20"/>
              </w:rPr>
              <w:t>-</w:t>
            </w:r>
            <w:r w:rsidR="00F6259F">
              <w:rPr>
                <w:b/>
                <w:sz w:val="20"/>
                <w:szCs w:val="20"/>
              </w:rPr>
              <w:t>7</w:t>
            </w:r>
            <w:r>
              <w:rPr>
                <w:b/>
                <w:sz w:val="20"/>
                <w:szCs w:val="20"/>
              </w:rPr>
              <w:t>64,4</w:t>
            </w:r>
          </w:p>
        </w:tc>
        <w:tc>
          <w:tcPr>
            <w:tcW w:w="1170" w:type="dxa"/>
            <w:shd w:val="clear" w:color="auto" w:fill="auto"/>
          </w:tcPr>
          <w:p w:rsidR="00643B6B" w:rsidRPr="00DB4073" w:rsidRDefault="00CC1377" w:rsidP="00100C22">
            <w:pPr>
              <w:spacing w:after="200"/>
              <w:contextualSpacing/>
              <w:jc w:val="both"/>
              <w:rPr>
                <w:b/>
                <w:sz w:val="20"/>
                <w:szCs w:val="20"/>
              </w:rPr>
            </w:pPr>
            <w:r>
              <w:rPr>
                <w:b/>
                <w:sz w:val="20"/>
                <w:szCs w:val="20"/>
              </w:rPr>
              <w:t>93.9</w:t>
            </w:r>
          </w:p>
        </w:tc>
        <w:tc>
          <w:tcPr>
            <w:tcW w:w="1080" w:type="dxa"/>
            <w:shd w:val="clear" w:color="auto" w:fill="auto"/>
          </w:tcPr>
          <w:p w:rsidR="00643B6B" w:rsidRPr="00DB4073" w:rsidRDefault="00953F76" w:rsidP="00100C22">
            <w:pPr>
              <w:spacing w:after="200"/>
              <w:contextualSpacing/>
              <w:jc w:val="both"/>
              <w:rPr>
                <w:b/>
                <w:sz w:val="20"/>
                <w:szCs w:val="20"/>
              </w:rPr>
            </w:pPr>
            <w:r>
              <w:rPr>
                <w:b/>
                <w:sz w:val="20"/>
                <w:szCs w:val="20"/>
              </w:rPr>
              <w:t>1,1</w:t>
            </w:r>
          </w:p>
        </w:tc>
        <w:tc>
          <w:tcPr>
            <w:tcW w:w="1080" w:type="dxa"/>
            <w:shd w:val="clear" w:color="auto" w:fill="auto"/>
          </w:tcPr>
          <w:p w:rsidR="002F0AFB" w:rsidRPr="00DB4073" w:rsidRDefault="00953F76" w:rsidP="00100C22">
            <w:pPr>
              <w:spacing w:after="200"/>
              <w:contextualSpacing/>
              <w:jc w:val="both"/>
              <w:rPr>
                <w:b/>
                <w:sz w:val="20"/>
                <w:szCs w:val="20"/>
              </w:rPr>
            </w:pPr>
            <w:r>
              <w:rPr>
                <w:b/>
                <w:sz w:val="20"/>
                <w:szCs w:val="20"/>
              </w:rPr>
              <w:t>-</w:t>
            </w:r>
            <w:r w:rsidR="00BE40BA">
              <w:rPr>
                <w:b/>
                <w:sz w:val="20"/>
                <w:szCs w:val="20"/>
              </w:rPr>
              <w:t>85</w:t>
            </w:r>
            <w:r w:rsidR="00CC1377">
              <w:rPr>
                <w:b/>
                <w:sz w:val="20"/>
                <w:szCs w:val="20"/>
              </w:rPr>
              <w:t>8.3</w:t>
            </w:r>
          </w:p>
        </w:tc>
      </w:tr>
      <w:tr w:rsidR="0066350F" w:rsidRPr="00975D39" w:rsidTr="00921381">
        <w:trPr>
          <w:cantSplit/>
          <w:trHeight w:hRule="exact" w:val="207"/>
        </w:trPr>
        <w:tc>
          <w:tcPr>
            <w:tcW w:w="851" w:type="dxa"/>
            <w:shd w:val="clear" w:color="auto" w:fill="auto"/>
          </w:tcPr>
          <w:p w:rsidR="0066350F" w:rsidRPr="00975D39" w:rsidRDefault="0066350F" w:rsidP="00226AEF">
            <w:pPr>
              <w:spacing w:after="200"/>
              <w:contextualSpacing/>
              <w:jc w:val="both"/>
              <w:rPr>
                <w:i/>
                <w:sz w:val="20"/>
                <w:szCs w:val="20"/>
              </w:rPr>
            </w:pPr>
            <w:r w:rsidRPr="00975D39">
              <w:rPr>
                <w:i/>
                <w:sz w:val="20"/>
                <w:szCs w:val="20"/>
              </w:rPr>
              <w:t>1.1.</w:t>
            </w:r>
          </w:p>
        </w:tc>
        <w:tc>
          <w:tcPr>
            <w:tcW w:w="1134" w:type="dxa"/>
            <w:shd w:val="clear" w:color="auto" w:fill="auto"/>
          </w:tcPr>
          <w:p w:rsidR="0066350F" w:rsidRPr="00975D39" w:rsidRDefault="0066350F" w:rsidP="00226AEF">
            <w:pPr>
              <w:spacing w:after="200"/>
              <w:contextualSpacing/>
              <w:jc w:val="both"/>
              <w:rPr>
                <w:i/>
                <w:sz w:val="20"/>
                <w:szCs w:val="20"/>
              </w:rPr>
            </w:pPr>
          </w:p>
        </w:tc>
        <w:tc>
          <w:tcPr>
            <w:tcW w:w="3264" w:type="dxa"/>
            <w:shd w:val="clear" w:color="auto" w:fill="auto"/>
          </w:tcPr>
          <w:p w:rsidR="0066350F" w:rsidRPr="00975D39" w:rsidRDefault="0066350F" w:rsidP="00226AEF">
            <w:pPr>
              <w:spacing w:after="200"/>
              <w:contextualSpacing/>
              <w:jc w:val="both"/>
              <w:rPr>
                <w:i/>
                <w:sz w:val="20"/>
                <w:szCs w:val="20"/>
              </w:rPr>
            </w:pPr>
            <w:r w:rsidRPr="00975D39">
              <w:rPr>
                <w:i/>
                <w:sz w:val="20"/>
                <w:szCs w:val="20"/>
              </w:rPr>
              <w:t xml:space="preserve">Valstybės deleguotos </w:t>
            </w:r>
            <w:r>
              <w:rPr>
                <w:i/>
                <w:sz w:val="20"/>
                <w:szCs w:val="20"/>
              </w:rPr>
              <w:t>funkcijos</w:t>
            </w:r>
          </w:p>
        </w:tc>
        <w:tc>
          <w:tcPr>
            <w:tcW w:w="1080" w:type="dxa"/>
            <w:shd w:val="clear" w:color="auto" w:fill="auto"/>
          </w:tcPr>
          <w:p w:rsidR="0066350F" w:rsidRPr="004E013F" w:rsidRDefault="004E013F" w:rsidP="00226AEF">
            <w:pPr>
              <w:spacing w:after="200"/>
              <w:contextualSpacing/>
              <w:jc w:val="both"/>
              <w:rPr>
                <w:i/>
                <w:sz w:val="20"/>
                <w:szCs w:val="20"/>
                <w:lang w:val="ru-RU"/>
              </w:rPr>
            </w:pPr>
            <w:r>
              <w:rPr>
                <w:i/>
                <w:sz w:val="20"/>
                <w:szCs w:val="20"/>
                <w:lang w:val="ru-RU"/>
              </w:rPr>
              <w:t>0</w:t>
            </w:r>
          </w:p>
        </w:tc>
        <w:tc>
          <w:tcPr>
            <w:tcW w:w="1170" w:type="dxa"/>
            <w:shd w:val="clear" w:color="auto" w:fill="auto"/>
          </w:tcPr>
          <w:p w:rsidR="0066350F" w:rsidRPr="004E013F" w:rsidRDefault="004E013F" w:rsidP="00226AEF">
            <w:pPr>
              <w:spacing w:after="200"/>
              <w:contextualSpacing/>
              <w:jc w:val="both"/>
              <w:rPr>
                <w:i/>
                <w:sz w:val="20"/>
                <w:szCs w:val="20"/>
                <w:lang w:val="ru-RU"/>
              </w:rPr>
            </w:pPr>
            <w:r>
              <w:rPr>
                <w:i/>
                <w:sz w:val="20"/>
                <w:szCs w:val="20"/>
                <w:lang w:val="ru-RU"/>
              </w:rPr>
              <w:t>0</w:t>
            </w:r>
          </w:p>
        </w:tc>
        <w:tc>
          <w:tcPr>
            <w:tcW w:w="1080" w:type="dxa"/>
            <w:shd w:val="clear" w:color="auto" w:fill="auto"/>
          </w:tcPr>
          <w:p w:rsidR="0066350F" w:rsidRPr="00975D39" w:rsidRDefault="0066350F" w:rsidP="00226AEF">
            <w:pPr>
              <w:spacing w:after="200"/>
              <w:contextualSpacing/>
              <w:jc w:val="both"/>
              <w:rPr>
                <w:i/>
                <w:sz w:val="20"/>
                <w:szCs w:val="20"/>
              </w:rPr>
            </w:pPr>
          </w:p>
        </w:tc>
        <w:tc>
          <w:tcPr>
            <w:tcW w:w="1080" w:type="dxa"/>
            <w:shd w:val="clear" w:color="auto" w:fill="auto"/>
          </w:tcPr>
          <w:p w:rsidR="0066350F" w:rsidRPr="00975D39" w:rsidRDefault="0066350F" w:rsidP="00226AEF">
            <w:pPr>
              <w:spacing w:after="200"/>
              <w:contextualSpacing/>
              <w:jc w:val="both"/>
              <w:rPr>
                <w:i/>
                <w:sz w:val="20"/>
                <w:szCs w:val="20"/>
              </w:rPr>
            </w:pPr>
          </w:p>
        </w:tc>
      </w:tr>
      <w:tr w:rsidR="0066350F" w:rsidRPr="00975D39" w:rsidTr="00921381">
        <w:trPr>
          <w:cantSplit/>
          <w:trHeight w:hRule="exact" w:val="459"/>
        </w:trPr>
        <w:tc>
          <w:tcPr>
            <w:tcW w:w="851" w:type="dxa"/>
            <w:shd w:val="clear" w:color="auto" w:fill="auto"/>
          </w:tcPr>
          <w:p w:rsidR="0066350F" w:rsidRDefault="0066350F" w:rsidP="00226AEF">
            <w:pPr>
              <w:spacing w:after="200"/>
              <w:contextualSpacing/>
              <w:jc w:val="both"/>
              <w:rPr>
                <w:sz w:val="20"/>
                <w:szCs w:val="20"/>
              </w:rPr>
            </w:pPr>
            <w:r>
              <w:rPr>
                <w:sz w:val="20"/>
                <w:szCs w:val="20"/>
              </w:rPr>
              <w:t>1.1.3.1.</w:t>
            </w:r>
          </w:p>
        </w:tc>
        <w:tc>
          <w:tcPr>
            <w:tcW w:w="1134" w:type="dxa"/>
            <w:shd w:val="clear" w:color="auto" w:fill="auto"/>
          </w:tcPr>
          <w:p w:rsidR="0066350F" w:rsidRDefault="0066350F" w:rsidP="00226AEF">
            <w:pPr>
              <w:spacing w:after="200"/>
              <w:contextualSpacing/>
              <w:jc w:val="both"/>
              <w:rPr>
                <w:sz w:val="20"/>
                <w:szCs w:val="20"/>
              </w:rPr>
            </w:pPr>
            <w:r>
              <w:rPr>
                <w:sz w:val="20"/>
                <w:szCs w:val="20"/>
              </w:rPr>
              <w:t>6.1.2.15</w:t>
            </w:r>
          </w:p>
        </w:tc>
        <w:tc>
          <w:tcPr>
            <w:tcW w:w="3264" w:type="dxa"/>
            <w:shd w:val="clear" w:color="auto" w:fill="auto"/>
          </w:tcPr>
          <w:p w:rsidR="0066350F" w:rsidRDefault="0066350F" w:rsidP="00226AEF">
            <w:pPr>
              <w:spacing w:after="200"/>
              <w:contextualSpacing/>
              <w:jc w:val="both"/>
              <w:rPr>
                <w:sz w:val="20"/>
                <w:szCs w:val="20"/>
              </w:rPr>
            </w:pPr>
            <w:r>
              <w:rPr>
                <w:sz w:val="20"/>
                <w:szCs w:val="20"/>
              </w:rPr>
              <w:t>Socialinė parama mokiniams (maisto produktai)(10)</w:t>
            </w:r>
          </w:p>
        </w:tc>
        <w:tc>
          <w:tcPr>
            <w:tcW w:w="1080" w:type="dxa"/>
            <w:shd w:val="clear" w:color="auto" w:fill="auto"/>
          </w:tcPr>
          <w:p w:rsidR="0066350F" w:rsidRPr="004E013F" w:rsidRDefault="004E013F" w:rsidP="00226AEF">
            <w:pPr>
              <w:spacing w:after="200"/>
              <w:contextualSpacing/>
              <w:jc w:val="both"/>
              <w:rPr>
                <w:sz w:val="20"/>
                <w:szCs w:val="20"/>
                <w:lang w:val="ru-RU"/>
              </w:rPr>
            </w:pPr>
            <w:r>
              <w:rPr>
                <w:sz w:val="20"/>
                <w:szCs w:val="20"/>
                <w:lang w:val="ru-RU"/>
              </w:rPr>
              <w:t>-1,9</w:t>
            </w:r>
          </w:p>
        </w:tc>
        <w:tc>
          <w:tcPr>
            <w:tcW w:w="1170" w:type="dxa"/>
            <w:shd w:val="clear" w:color="auto" w:fill="auto"/>
          </w:tcPr>
          <w:p w:rsidR="0066350F" w:rsidRPr="004E013F" w:rsidRDefault="004E013F" w:rsidP="00226AEF">
            <w:pPr>
              <w:spacing w:after="200"/>
              <w:contextualSpacing/>
              <w:jc w:val="both"/>
              <w:rPr>
                <w:sz w:val="20"/>
                <w:szCs w:val="20"/>
                <w:lang w:val="ru-RU"/>
              </w:rPr>
            </w:pPr>
            <w:r>
              <w:rPr>
                <w:sz w:val="20"/>
                <w:szCs w:val="20"/>
                <w:lang w:val="ru-RU"/>
              </w:rPr>
              <w:t>-1,9</w:t>
            </w:r>
          </w:p>
        </w:tc>
        <w:tc>
          <w:tcPr>
            <w:tcW w:w="1080" w:type="dxa"/>
            <w:shd w:val="clear" w:color="auto" w:fill="auto"/>
          </w:tcPr>
          <w:p w:rsidR="0066350F" w:rsidRDefault="0066350F" w:rsidP="00226AEF">
            <w:pPr>
              <w:spacing w:after="200"/>
              <w:contextualSpacing/>
              <w:jc w:val="both"/>
              <w:rPr>
                <w:sz w:val="20"/>
                <w:szCs w:val="20"/>
              </w:rPr>
            </w:pPr>
          </w:p>
        </w:tc>
        <w:tc>
          <w:tcPr>
            <w:tcW w:w="1080" w:type="dxa"/>
            <w:shd w:val="clear" w:color="auto" w:fill="auto"/>
          </w:tcPr>
          <w:p w:rsidR="0066350F" w:rsidRPr="00975D39" w:rsidRDefault="0066350F" w:rsidP="00226AEF">
            <w:pPr>
              <w:spacing w:after="200"/>
              <w:contextualSpacing/>
              <w:jc w:val="both"/>
              <w:rPr>
                <w:sz w:val="20"/>
                <w:szCs w:val="20"/>
              </w:rPr>
            </w:pPr>
          </w:p>
        </w:tc>
      </w:tr>
      <w:tr w:rsidR="00AE5D27" w:rsidRPr="00975D39" w:rsidTr="00921381">
        <w:trPr>
          <w:cantSplit/>
          <w:trHeight w:hRule="exact" w:val="459"/>
        </w:trPr>
        <w:tc>
          <w:tcPr>
            <w:tcW w:w="851" w:type="dxa"/>
            <w:shd w:val="clear" w:color="auto" w:fill="auto"/>
          </w:tcPr>
          <w:p w:rsidR="00AE5D27" w:rsidRDefault="00AE5D27" w:rsidP="00AE5D27">
            <w:pPr>
              <w:spacing w:after="200"/>
              <w:contextualSpacing/>
              <w:jc w:val="both"/>
              <w:rPr>
                <w:sz w:val="20"/>
                <w:szCs w:val="20"/>
              </w:rPr>
            </w:pPr>
            <w:r>
              <w:rPr>
                <w:sz w:val="20"/>
                <w:szCs w:val="20"/>
              </w:rPr>
              <w:t>1.1.3.2.</w:t>
            </w:r>
          </w:p>
        </w:tc>
        <w:tc>
          <w:tcPr>
            <w:tcW w:w="1134" w:type="dxa"/>
            <w:shd w:val="clear" w:color="auto" w:fill="auto"/>
          </w:tcPr>
          <w:p w:rsidR="00AE5D27" w:rsidRDefault="00AE5D27" w:rsidP="00AE5D27">
            <w:pPr>
              <w:spacing w:after="200"/>
              <w:contextualSpacing/>
              <w:jc w:val="both"/>
              <w:rPr>
                <w:sz w:val="20"/>
                <w:szCs w:val="20"/>
              </w:rPr>
            </w:pPr>
            <w:r>
              <w:rPr>
                <w:sz w:val="20"/>
                <w:szCs w:val="20"/>
              </w:rPr>
              <w:t>6.1.2.16</w:t>
            </w:r>
          </w:p>
        </w:tc>
        <w:tc>
          <w:tcPr>
            <w:tcW w:w="3264" w:type="dxa"/>
            <w:shd w:val="clear" w:color="auto" w:fill="auto"/>
          </w:tcPr>
          <w:p w:rsidR="00AE5D27" w:rsidRDefault="00AE5D27" w:rsidP="00AE5D27">
            <w:pPr>
              <w:spacing w:after="200"/>
              <w:contextualSpacing/>
              <w:jc w:val="both"/>
              <w:rPr>
                <w:sz w:val="20"/>
                <w:szCs w:val="20"/>
              </w:rPr>
            </w:pPr>
            <w:r>
              <w:rPr>
                <w:sz w:val="20"/>
                <w:szCs w:val="20"/>
              </w:rPr>
              <w:t>Socialinė parama mokiniams (mokymo reikmenys)(10)</w:t>
            </w:r>
          </w:p>
        </w:tc>
        <w:tc>
          <w:tcPr>
            <w:tcW w:w="1080" w:type="dxa"/>
            <w:shd w:val="clear" w:color="auto" w:fill="auto"/>
          </w:tcPr>
          <w:p w:rsidR="00AE5D27" w:rsidRPr="004E013F" w:rsidRDefault="004E013F" w:rsidP="00AE5D27">
            <w:pPr>
              <w:spacing w:after="200"/>
              <w:contextualSpacing/>
              <w:jc w:val="both"/>
              <w:rPr>
                <w:sz w:val="20"/>
                <w:szCs w:val="20"/>
                <w:lang w:val="ru-RU"/>
              </w:rPr>
            </w:pPr>
            <w:r>
              <w:rPr>
                <w:sz w:val="20"/>
                <w:szCs w:val="20"/>
                <w:lang w:val="ru-RU"/>
              </w:rPr>
              <w:t>1,9</w:t>
            </w:r>
          </w:p>
        </w:tc>
        <w:tc>
          <w:tcPr>
            <w:tcW w:w="1170" w:type="dxa"/>
            <w:shd w:val="clear" w:color="auto" w:fill="auto"/>
          </w:tcPr>
          <w:p w:rsidR="00AE5D27" w:rsidRPr="004E013F" w:rsidRDefault="004E013F" w:rsidP="00AE5D27">
            <w:pPr>
              <w:spacing w:after="200"/>
              <w:contextualSpacing/>
              <w:jc w:val="both"/>
              <w:rPr>
                <w:sz w:val="20"/>
                <w:szCs w:val="20"/>
                <w:lang w:val="ru-RU"/>
              </w:rPr>
            </w:pPr>
            <w:r>
              <w:rPr>
                <w:sz w:val="20"/>
                <w:szCs w:val="20"/>
                <w:lang w:val="ru-RU"/>
              </w:rPr>
              <w:t>1,9</w:t>
            </w:r>
          </w:p>
        </w:tc>
        <w:tc>
          <w:tcPr>
            <w:tcW w:w="1080" w:type="dxa"/>
            <w:shd w:val="clear" w:color="auto" w:fill="auto"/>
          </w:tcPr>
          <w:p w:rsidR="00AE5D27" w:rsidRDefault="00AE5D27" w:rsidP="00AE5D27">
            <w:pPr>
              <w:spacing w:after="200"/>
              <w:contextualSpacing/>
              <w:jc w:val="both"/>
              <w:rPr>
                <w:sz w:val="20"/>
                <w:szCs w:val="20"/>
              </w:rPr>
            </w:pPr>
          </w:p>
        </w:tc>
        <w:tc>
          <w:tcPr>
            <w:tcW w:w="1080" w:type="dxa"/>
            <w:shd w:val="clear" w:color="auto" w:fill="auto"/>
          </w:tcPr>
          <w:p w:rsidR="00AE5D27" w:rsidRPr="00975D39" w:rsidRDefault="00AE5D27" w:rsidP="00AE5D27">
            <w:pPr>
              <w:spacing w:after="200"/>
              <w:contextualSpacing/>
              <w:jc w:val="both"/>
              <w:rPr>
                <w:sz w:val="20"/>
                <w:szCs w:val="20"/>
              </w:rPr>
            </w:pPr>
          </w:p>
        </w:tc>
      </w:tr>
      <w:tr w:rsidR="00AE5D27" w:rsidRPr="00204EBD" w:rsidTr="00921381">
        <w:trPr>
          <w:cantSplit/>
          <w:trHeight w:hRule="exact" w:val="289"/>
        </w:trPr>
        <w:tc>
          <w:tcPr>
            <w:tcW w:w="851" w:type="dxa"/>
            <w:shd w:val="clear" w:color="auto" w:fill="auto"/>
          </w:tcPr>
          <w:p w:rsidR="00AE5D27" w:rsidRPr="00204EBD" w:rsidRDefault="00AE5D27" w:rsidP="00AE5D27">
            <w:pPr>
              <w:spacing w:after="200"/>
              <w:contextualSpacing/>
              <w:jc w:val="both"/>
              <w:rPr>
                <w:i/>
                <w:sz w:val="20"/>
                <w:szCs w:val="20"/>
              </w:rPr>
            </w:pPr>
            <w:r w:rsidRPr="00204EBD">
              <w:rPr>
                <w:i/>
                <w:sz w:val="20"/>
                <w:szCs w:val="20"/>
              </w:rPr>
              <w:t>1.2.</w:t>
            </w:r>
          </w:p>
        </w:tc>
        <w:tc>
          <w:tcPr>
            <w:tcW w:w="1134" w:type="dxa"/>
            <w:shd w:val="clear" w:color="auto" w:fill="auto"/>
          </w:tcPr>
          <w:p w:rsidR="00AE5D27" w:rsidRPr="00204EBD" w:rsidRDefault="00AE5D27" w:rsidP="00AE5D27">
            <w:pPr>
              <w:spacing w:after="200"/>
              <w:contextualSpacing/>
              <w:jc w:val="both"/>
              <w:rPr>
                <w:i/>
                <w:sz w:val="20"/>
                <w:szCs w:val="20"/>
              </w:rPr>
            </w:pPr>
          </w:p>
        </w:tc>
        <w:tc>
          <w:tcPr>
            <w:tcW w:w="3264" w:type="dxa"/>
            <w:shd w:val="clear" w:color="auto" w:fill="auto"/>
          </w:tcPr>
          <w:p w:rsidR="00AE5D27" w:rsidRPr="00204EBD" w:rsidRDefault="00AE5D27" w:rsidP="00AE5D27">
            <w:pPr>
              <w:spacing w:after="200"/>
              <w:contextualSpacing/>
              <w:jc w:val="both"/>
              <w:rPr>
                <w:i/>
                <w:sz w:val="20"/>
                <w:szCs w:val="20"/>
              </w:rPr>
            </w:pPr>
            <w:r w:rsidRPr="00204EBD">
              <w:rPr>
                <w:i/>
                <w:sz w:val="20"/>
                <w:szCs w:val="20"/>
              </w:rPr>
              <w:t>Biudžeto lėšos</w:t>
            </w:r>
          </w:p>
        </w:tc>
        <w:tc>
          <w:tcPr>
            <w:tcW w:w="1080" w:type="dxa"/>
            <w:shd w:val="clear" w:color="auto" w:fill="auto"/>
          </w:tcPr>
          <w:p w:rsidR="00AE5D27" w:rsidRPr="00204EBD" w:rsidRDefault="00F210D8" w:rsidP="00AE5D27">
            <w:pPr>
              <w:spacing w:after="200"/>
              <w:contextualSpacing/>
              <w:jc w:val="both"/>
              <w:rPr>
                <w:i/>
                <w:sz w:val="20"/>
                <w:szCs w:val="20"/>
              </w:rPr>
            </w:pPr>
            <w:r>
              <w:rPr>
                <w:i/>
                <w:sz w:val="20"/>
                <w:szCs w:val="20"/>
              </w:rPr>
              <w:t>-11</w:t>
            </w:r>
          </w:p>
        </w:tc>
        <w:tc>
          <w:tcPr>
            <w:tcW w:w="1170" w:type="dxa"/>
            <w:shd w:val="clear" w:color="auto" w:fill="auto"/>
          </w:tcPr>
          <w:p w:rsidR="00AE5D27" w:rsidRPr="00204EBD" w:rsidRDefault="00667360" w:rsidP="00AE5D27">
            <w:pPr>
              <w:spacing w:after="200"/>
              <w:contextualSpacing/>
              <w:jc w:val="both"/>
              <w:rPr>
                <w:i/>
                <w:sz w:val="20"/>
                <w:szCs w:val="20"/>
              </w:rPr>
            </w:pPr>
            <w:r>
              <w:rPr>
                <w:i/>
                <w:sz w:val="20"/>
                <w:szCs w:val="20"/>
              </w:rPr>
              <w:t>92.6</w:t>
            </w:r>
          </w:p>
        </w:tc>
        <w:tc>
          <w:tcPr>
            <w:tcW w:w="1080" w:type="dxa"/>
            <w:shd w:val="clear" w:color="auto" w:fill="auto"/>
          </w:tcPr>
          <w:p w:rsidR="00AE5D27" w:rsidRPr="00204EBD" w:rsidRDefault="00F210D8" w:rsidP="00AE5D27">
            <w:pPr>
              <w:spacing w:after="200"/>
              <w:contextualSpacing/>
              <w:jc w:val="both"/>
              <w:rPr>
                <w:i/>
                <w:sz w:val="20"/>
                <w:szCs w:val="20"/>
              </w:rPr>
            </w:pPr>
            <w:r>
              <w:rPr>
                <w:i/>
                <w:sz w:val="20"/>
                <w:szCs w:val="20"/>
              </w:rPr>
              <w:t>0,2</w:t>
            </w:r>
          </w:p>
        </w:tc>
        <w:tc>
          <w:tcPr>
            <w:tcW w:w="1080" w:type="dxa"/>
            <w:shd w:val="clear" w:color="auto" w:fill="auto"/>
          </w:tcPr>
          <w:p w:rsidR="00AE5D27" w:rsidRPr="00204EBD" w:rsidRDefault="00F210D8" w:rsidP="00AE5D27">
            <w:pPr>
              <w:spacing w:after="200"/>
              <w:contextualSpacing/>
              <w:jc w:val="both"/>
              <w:rPr>
                <w:i/>
                <w:sz w:val="20"/>
                <w:szCs w:val="20"/>
              </w:rPr>
            </w:pPr>
            <w:r>
              <w:rPr>
                <w:i/>
                <w:sz w:val="20"/>
                <w:szCs w:val="20"/>
              </w:rPr>
              <w:t>-</w:t>
            </w:r>
            <w:r w:rsidR="00667360">
              <w:rPr>
                <w:i/>
                <w:sz w:val="20"/>
                <w:szCs w:val="20"/>
              </w:rPr>
              <w:t>103.6</w:t>
            </w:r>
          </w:p>
        </w:tc>
      </w:tr>
      <w:tr w:rsidR="004E013F" w:rsidRPr="004E013F" w:rsidTr="00921381">
        <w:trPr>
          <w:cantSplit/>
          <w:trHeight w:hRule="exact" w:val="289"/>
        </w:trPr>
        <w:tc>
          <w:tcPr>
            <w:tcW w:w="851" w:type="dxa"/>
            <w:shd w:val="clear" w:color="auto" w:fill="auto"/>
          </w:tcPr>
          <w:p w:rsidR="004E013F" w:rsidRPr="004E013F" w:rsidRDefault="004E013F" w:rsidP="00AE5D27">
            <w:pPr>
              <w:spacing w:after="200"/>
              <w:contextualSpacing/>
              <w:jc w:val="both"/>
              <w:rPr>
                <w:sz w:val="20"/>
                <w:szCs w:val="20"/>
              </w:rPr>
            </w:pPr>
            <w:r>
              <w:rPr>
                <w:sz w:val="20"/>
                <w:szCs w:val="20"/>
              </w:rPr>
              <w:t>1.2.1.</w:t>
            </w:r>
          </w:p>
        </w:tc>
        <w:tc>
          <w:tcPr>
            <w:tcW w:w="1134" w:type="dxa"/>
            <w:shd w:val="clear" w:color="auto" w:fill="auto"/>
          </w:tcPr>
          <w:p w:rsidR="004E013F" w:rsidRPr="004E013F" w:rsidRDefault="004E013F" w:rsidP="00AE5D27">
            <w:pPr>
              <w:spacing w:after="200"/>
              <w:contextualSpacing/>
              <w:jc w:val="both"/>
              <w:rPr>
                <w:sz w:val="20"/>
                <w:szCs w:val="20"/>
              </w:rPr>
            </w:pPr>
            <w:r>
              <w:rPr>
                <w:sz w:val="20"/>
                <w:szCs w:val="20"/>
              </w:rPr>
              <w:t>1.</w:t>
            </w:r>
          </w:p>
        </w:tc>
        <w:tc>
          <w:tcPr>
            <w:tcW w:w="3264" w:type="dxa"/>
            <w:shd w:val="clear" w:color="auto" w:fill="auto"/>
          </w:tcPr>
          <w:p w:rsidR="004E013F" w:rsidRPr="004E013F" w:rsidRDefault="004E013F" w:rsidP="00AE5D27">
            <w:pPr>
              <w:spacing w:after="200"/>
              <w:contextualSpacing/>
              <w:jc w:val="both"/>
              <w:rPr>
                <w:sz w:val="20"/>
                <w:szCs w:val="20"/>
              </w:rPr>
            </w:pPr>
            <w:r>
              <w:rPr>
                <w:sz w:val="20"/>
                <w:szCs w:val="20"/>
              </w:rPr>
              <w:t>Darnios kurortinės plėtros programa</w:t>
            </w:r>
          </w:p>
        </w:tc>
        <w:tc>
          <w:tcPr>
            <w:tcW w:w="1080" w:type="dxa"/>
            <w:shd w:val="clear" w:color="auto" w:fill="auto"/>
          </w:tcPr>
          <w:p w:rsidR="004E013F" w:rsidRPr="004E013F" w:rsidRDefault="004E013F" w:rsidP="00AE5D27">
            <w:pPr>
              <w:spacing w:after="200"/>
              <w:contextualSpacing/>
              <w:jc w:val="both"/>
              <w:rPr>
                <w:sz w:val="20"/>
                <w:szCs w:val="20"/>
              </w:rPr>
            </w:pPr>
            <w:r>
              <w:rPr>
                <w:sz w:val="20"/>
                <w:szCs w:val="20"/>
              </w:rPr>
              <w:t>-42,6</w:t>
            </w:r>
          </w:p>
        </w:tc>
        <w:tc>
          <w:tcPr>
            <w:tcW w:w="1170" w:type="dxa"/>
            <w:shd w:val="clear" w:color="auto" w:fill="auto"/>
          </w:tcPr>
          <w:p w:rsidR="004E013F" w:rsidRPr="004E013F" w:rsidRDefault="00667360" w:rsidP="00AE5D27">
            <w:pPr>
              <w:spacing w:after="200"/>
              <w:contextualSpacing/>
              <w:jc w:val="both"/>
              <w:rPr>
                <w:sz w:val="20"/>
                <w:szCs w:val="20"/>
              </w:rPr>
            </w:pPr>
            <w:r>
              <w:rPr>
                <w:sz w:val="20"/>
                <w:szCs w:val="20"/>
              </w:rPr>
              <w:t>11.3</w:t>
            </w:r>
          </w:p>
        </w:tc>
        <w:tc>
          <w:tcPr>
            <w:tcW w:w="1080" w:type="dxa"/>
            <w:shd w:val="clear" w:color="auto" w:fill="auto"/>
          </w:tcPr>
          <w:p w:rsidR="004E013F" w:rsidRPr="004E013F" w:rsidRDefault="004E013F" w:rsidP="00AE5D27">
            <w:pPr>
              <w:spacing w:after="200"/>
              <w:contextualSpacing/>
              <w:jc w:val="both"/>
              <w:rPr>
                <w:sz w:val="20"/>
                <w:szCs w:val="20"/>
              </w:rPr>
            </w:pPr>
          </w:p>
        </w:tc>
        <w:tc>
          <w:tcPr>
            <w:tcW w:w="1080" w:type="dxa"/>
            <w:shd w:val="clear" w:color="auto" w:fill="auto"/>
          </w:tcPr>
          <w:p w:rsidR="004E013F" w:rsidRPr="004E013F" w:rsidRDefault="004E013F" w:rsidP="00AE5D27">
            <w:pPr>
              <w:spacing w:after="200"/>
              <w:contextualSpacing/>
              <w:jc w:val="both"/>
              <w:rPr>
                <w:sz w:val="20"/>
                <w:szCs w:val="20"/>
              </w:rPr>
            </w:pPr>
            <w:r>
              <w:rPr>
                <w:sz w:val="20"/>
                <w:szCs w:val="20"/>
              </w:rPr>
              <w:t>-</w:t>
            </w:r>
            <w:r w:rsidR="00667360">
              <w:rPr>
                <w:sz w:val="20"/>
                <w:szCs w:val="20"/>
              </w:rPr>
              <w:t>53.9</w:t>
            </w:r>
          </w:p>
        </w:tc>
      </w:tr>
      <w:tr w:rsidR="004E013F" w:rsidRPr="004E013F" w:rsidTr="004E013F">
        <w:trPr>
          <w:cantSplit/>
          <w:trHeight w:hRule="exact" w:val="469"/>
        </w:trPr>
        <w:tc>
          <w:tcPr>
            <w:tcW w:w="851" w:type="dxa"/>
            <w:shd w:val="clear" w:color="auto" w:fill="auto"/>
          </w:tcPr>
          <w:p w:rsidR="004E013F" w:rsidRDefault="004E013F" w:rsidP="00AE5D27">
            <w:pPr>
              <w:spacing w:after="200"/>
              <w:contextualSpacing/>
              <w:jc w:val="both"/>
              <w:rPr>
                <w:sz w:val="20"/>
                <w:szCs w:val="20"/>
              </w:rPr>
            </w:pPr>
            <w:r>
              <w:rPr>
                <w:sz w:val="20"/>
                <w:szCs w:val="20"/>
              </w:rPr>
              <w:t>1.2.2.</w:t>
            </w:r>
          </w:p>
        </w:tc>
        <w:tc>
          <w:tcPr>
            <w:tcW w:w="1134" w:type="dxa"/>
            <w:shd w:val="clear" w:color="auto" w:fill="auto"/>
          </w:tcPr>
          <w:p w:rsidR="004E013F" w:rsidRDefault="004E013F" w:rsidP="00AE5D27">
            <w:pPr>
              <w:spacing w:after="200"/>
              <w:contextualSpacing/>
              <w:jc w:val="both"/>
              <w:rPr>
                <w:sz w:val="20"/>
                <w:szCs w:val="20"/>
              </w:rPr>
            </w:pPr>
            <w:r>
              <w:rPr>
                <w:sz w:val="20"/>
                <w:szCs w:val="20"/>
              </w:rPr>
              <w:t>2.</w:t>
            </w:r>
          </w:p>
        </w:tc>
        <w:tc>
          <w:tcPr>
            <w:tcW w:w="3264" w:type="dxa"/>
            <w:shd w:val="clear" w:color="auto" w:fill="auto"/>
          </w:tcPr>
          <w:p w:rsidR="004E013F" w:rsidRDefault="004E013F" w:rsidP="00AE5D27">
            <w:pPr>
              <w:spacing w:after="200"/>
              <w:contextualSpacing/>
              <w:jc w:val="both"/>
              <w:rPr>
                <w:sz w:val="20"/>
                <w:szCs w:val="20"/>
              </w:rPr>
            </w:pPr>
            <w:r>
              <w:rPr>
                <w:sz w:val="20"/>
                <w:szCs w:val="20"/>
              </w:rPr>
              <w:t>Kryptingo verslo ir investicijų pritraukimo programa</w:t>
            </w:r>
          </w:p>
        </w:tc>
        <w:tc>
          <w:tcPr>
            <w:tcW w:w="1080" w:type="dxa"/>
            <w:shd w:val="clear" w:color="auto" w:fill="auto"/>
          </w:tcPr>
          <w:p w:rsidR="004E013F" w:rsidRDefault="004E013F" w:rsidP="00AE5D27">
            <w:pPr>
              <w:spacing w:after="200"/>
              <w:contextualSpacing/>
              <w:jc w:val="both"/>
              <w:rPr>
                <w:sz w:val="20"/>
                <w:szCs w:val="20"/>
              </w:rPr>
            </w:pPr>
            <w:r>
              <w:rPr>
                <w:sz w:val="20"/>
                <w:szCs w:val="20"/>
              </w:rPr>
              <w:t>-24,3</w:t>
            </w:r>
          </w:p>
        </w:tc>
        <w:tc>
          <w:tcPr>
            <w:tcW w:w="1170" w:type="dxa"/>
            <w:shd w:val="clear" w:color="auto" w:fill="auto"/>
          </w:tcPr>
          <w:p w:rsidR="004E013F" w:rsidRDefault="004E013F" w:rsidP="00AE5D27">
            <w:pPr>
              <w:spacing w:after="200"/>
              <w:contextualSpacing/>
              <w:jc w:val="both"/>
              <w:rPr>
                <w:sz w:val="20"/>
                <w:szCs w:val="20"/>
              </w:rPr>
            </w:pPr>
            <w:r>
              <w:rPr>
                <w:sz w:val="20"/>
                <w:szCs w:val="20"/>
              </w:rPr>
              <w:t>-24,3</w:t>
            </w:r>
          </w:p>
        </w:tc>
        <w:tc>
          <w:tcPr>
            <w:tcW w:w="1080" w:type="dxa"/>
            <w:shd w:val="clear" w:color="auto" w:fill="auto"/>
          </w:tcPr>
          <w:p w:rsidR="004E013F" w:rsidRPr="004E013F" w:rsidRDefault="004E013F" w:rsidP="00AE5D27">
            <w:pPr>
              <w:spacing w:after="200"/>
              <w:contextualSpacing/>
              <w:jc w:val="both"/>
              <w:rPr>
                <w:sz w:val="20"/>
                <w:szCs w:val="20"/>
              </w:rPr>
            </w:pPr>
          </w:p>
        </w:tc>
        <w:tc>
          <w:tcPr>
            <w:tcW w:w="1080" w:type="dxa"/>
            <w:shd w:val="clear" w:color="auto" w:fill="auto"/>
          </w:tcPr>
          <w:p w:rsidR="004E013F" w:rsidRDefault="004E013F" w:rsidP="00AE5D27">
            <w:pPr>
              <w:spacing w:after="200"/>
              <w:contextualSpacing/>
              <w:jc w:val="both"/>
              <w:rPr>
                <w:sz w:val="20"/>
                <w:szCs w:val="20"/>
              </w:rPr>
            </w:pPr>
          </w:p>
        </w:tc>
      </w:tr>
      <w:tr w:rsidR="00261463" w:rsidRPr="004E013F" w:rsidTr="00AE1373">
        <w:trPr>
          <w:cantSplit/>
          <w:trHeight w:hRule="exact" w:val="244"/>
        </w:trPr>
        <w:tc>
          <w:tcPr>
            <w:tcW w:w="851" w:type="dxa"/>
            <w:shd w:val="clear" w:color="auto" w:fill="auto"/>
          </w:tcPr>
          <w:p w:rsidR="00261463" w:rsidRDefault="00261463" w:rsidP="00AE5D27">
            <w:pPr>
              <w:spacing w:after="200"/>
              <w:contextualSpacing/>
              <w:jc w:val="both"/>
              <w:rPr>
                <w:sz w:val="20"/>
                <w:szCs w:val="20"/>
              </w:rPr>
            </w:pPr>
            <w:r>
              <w:rPr>
                <w:sz w:val="20"/>
                <w:szCs w:val="20"/>
              </w:rPr>
              <w:t>1.2.4.</w:t>
            </w:r>
          </w:p>
        </w:tc>
        <w:tc>
          <w:tcPr>
            <w:tcW w:w="1134" w:type="dxa"/>
            <w:shd w:val="clear" w:color="auto" w:fill="auto"/>
          </w:tcPr>
          <w:p w:rsidR="00261463" w:rsidRDefault="00261463" w:rsidP="00AE5D27">
            <w:pPr>
              <w:spacing w:after="200"/>
              <w:contextualSpacing/>
              <w:jc w:val="both"/>
              <w:rPr>
                <w:sz w:val="20"/>
                <w:szCs w:val="20"/>
              </w:rPr>
            </w:pPr>
            <w:r>
              <w:rPr>
                <w:sz w:val="20"/>
                <w:szCs w:val="20"/>
              </w:rPr>
              <w:t>4.</w:t>
            </w:r>
          </w:p>
        </w:tc>
        <w:tc>
          <w:tcPr>
            <w:tcW w:w="3264" w:type="dxa"/>
            <w:shd w:val="clear" w:color="auto" w:fill="auto"/>
          </w:tcPr>
          <w:p w:rsidR="00261463" w:rsidRDefault="00261463" w:rsidP="00AE5D27">
            <w:pPr>
              <w:spacing w:after="200"/>
              <w:contextualSpacing/>
              <w:jc w:val="both"/>
              <w:rPr>
                <w:sz w:val="20"/>
                <w:szCs w:val="20"/>
              </w:rPr>
            </w:pPr>
            <w:r>
              <w:rPr>
                <w:sz w:val="20"/>
                <w:szCs w:val="20"/>
              </w:rPr>
              <w:t>Sveikatos apsaugos programa</w:t>
            </w:r>
          </w:p>
        </w:tc>
        <w:tc>
          <w:tcPr>
            <w:tcW w:w="1080" w:type="dxa"/>
            <w:shd w:val="clear" w:color="auto" w:fill="auto"/>
          </w:tcPr>
          <w:p w:rsidR="00261463" w:rsidRDefault="00261463" w:rsidP="00AE5D27">
            <w:pPr>
              <w:spacing w:after="200"/>
              <w:contextualSpacing/>
              <w:jc w:val="both"/>
              <w:rPr>
                <w:sz w:val="20"/>
                <w:szCs w:val="20"/>
              </w:rPr>
            </w:pPr>
            <w:r>
              <w:rPr>
                <w:sz w:val="20"/>
                <w:szCs w:val="20"/>
              </w:rPr>
              <w:t>-1</w:t>
            </w:r>
          </w:p>
        </w:tc>
        <w:tc>
          <w:tcPr>
            <w:tcW w:w="1170" w:type="dxa"/>
            <w:shd w:val="clear" w:color="auto" w:fill="auto"/>
          </w:tcPr>
          <w:p w:rsidR="00261463" w:rsidRDefault="00261463" w:rsidP="00AE5D27">
            <w:pPr>
              <w:spacing w:after="200"/>
              <w:contextualSpacing/>
              <w:jc w:val="both"/>
              <w:rPr>
                <w:sz w:val="20"/>
                <w:szCs w:val="20"/>
              </w:rPr>
            </w:pPr>
            <w:r>
              <w:rPr>
                <w:sz w:val="20"/>
                <w:szCs w:val="20"/>
              </w:rPr>
              <w:t>-1</w:t>
            </w:r>
          </w:p>
        </w:tc>
        <w:tc>
          <w:tcPr>
            <w:tcW w:w="1080" w:type="dxa"/>
            <w:shd w:val="clear" w:color="auto" w:fill="auto"/>
          </w:tcPr>
          <w:p w:rsidR="00261463" w:rsidRPr="004E013F" w:rsidRDefault="00261463" w:rsidP="00AE5D27">
            <w:pPr>
              <w:spacing w:after="200"/>
              <w:contextualSpacing/>
              <w:jc w:val="both"/>
              <w:rPr>
                <w:sz w:val="20"/>
                <w:szCs w:val="20"/>
              </w:rPr>
            </w:pPr>
          </w:p>
        </w:tc>
        <w:tc>
          <w:tcPr>
            <w:tcW w:w="1080" w:type="dxa"/>
            <w:shd w:val="clear" w:color="auto" w:fill="auto"/>
          </w:tcPr>
          <w:p w:rsidR="00261463" w:rsidRDefault="00261463" w:rsidP="00AE5D27">
            <w:pPr>
              <w:spacing w:after="200"/>
              <w:contextualSpacing/>
              <w:jc w:val="both"/>
              <w:rPr>
                <w:sz w:val="20"/>
                <w:szCs w:val="20"/>
              </w:rPr>
            </w:pPr>
          </w:p>
        </w:tc>
      </w:tr>
      <w:tr w:rsidR="004E013F" w:rsidRPr="004E013F" w:rsidTr="004E013F">
        <w:trPr>
          <w:cantSplit/>
          <w:trHeight w:hRule="exact" w:val="469"/>
        </w:trPr>
        <w:tc>
          <w:tcPr>
            <w:tcW w:w="851" w:type="dxa"/>
            <w:shd w:val="clear" w:color="auto" w:fill="auto"/>
          </w:tcPr>
          <w:p w:rsidR="004E013F" w:rsidRDefault="004E013F" w:rsidP="00AE5D27">
            <w:pPr>
              <w:spacing w:after="200"/>
              <w:contextualSpacing/>
              <w:jc w:val="both"/>
              <w:rPr>
                <w:sz w:val="20"/>
                <w:szCs w:val="20"/>
              </w:rPr>
            </w:pPr>
            <w:r>
              <w:rPr>
                <w:sz w:val="20"/>
                <w:szCs w:val="20"/>
              </w:rPr>
              <w:t>1.2.5.</w:t>
            </w:r>
          </w:p>
        </w:tc>
        <w:tc>
          <w:tcPr>
            <w:tcW w:w="1134" w:type="dxa"/>
            <w:shd w:val="clear" w:color="auto" w:fill="auto"/>
          </w:tcPr>
          <w:p w:rsidR="004E013F" w:rsidRDefault="004E013F" w:rsidP="00AE5D27">
            <w:pPr>
              <w:spacing w:after="200"/>
              <w:contextualSpacing/>
              <w:jc w:val="both"/>
              <w:rPr>
                <w:sz w:val="20"/>
                <w:szCs w:val="20"/>
              </w:rPr>
            </w:pPr>
            <w:r>
              <w:rPr>
                <w:sz w:val="20"/>
                <w:szCs w:val="20"/>
              </w:rPr>
              <w:t>5.</w:t>
            </w:r>
          </w:p>
        </w:tc>
        <w:tc>
          <w:tcPr>
            <w:tcW w:w="3264" w:type="dxa"/>
            <w:shd w:val="clear" w:color="auto" w:fill="auto"/>
          </w:tcPr>
          <w:p w:rsidR="004E013F" w:rsidRDefault="004E013F" w:rsidP="00AE5D27">
            <w:pPr>
              <w:spacing w:after="200"/>
              <w:contextualSpacing/>
              <w:jc w:val="both"/>
              <w:rPr>
                <w:sz w:val="20"/>
                <w:szCs w:val="20"/>
              </w:rPr>
            </w:pPr>
            <w:r>
              <w:rPr>
                <w:sz w:val="20"/>
                <w:szCs w:val="20"/>
              </w:rPr>
              <w:t>Palankios socialinės aplinkos kūrimo programa</w:t>
            </w:r>
          </w:p>
        </w:tc>
        <w:tc>
          <w:tcPr>
            <w:tcW w:w="1080" w:type="dxa"/>
            <w:shd w:val="clear" w:color="auto" w:fill="auto"/>
          </w:tcPr>
          <w:p w:rsidR="004E013F" w:rsidRDefault="00F210D8" w:rsidP="00AE5D27">
            <w:pPr>
              <w:spacing w:after="200"/>
              <w:contextualSpacing/>
              <w:jc w:val="both"/>
              <w:rPr>
                <w:sz w:val="20"/>
                <w:szCs w:val="20"/>
              </w:rPr>
            </w:pPr>
            <w:r>
              <w:rPr>
                <w:sz w:val="20"/>
                <w:szCs w:val="20"/>
              </w:rPr>
              <w:t>91,8</w:t>
            </w:r>
          </w:p>
        </w:tc>
        <w:tc>
          <w:tcPr>
            <w:tcW w:w="1170" w:type="dxa"/>
            <w:shd w:val="clear" w:color="auto" w:fill="auto"/>
          </w:tcPr>
          <w:p w:rsidR="004E013F" w:rsidRDefault="00F210D8" w:rsidP="00AE5D27">
            <w:pPr>
              <w:spacing w:after="200"/>
              <w:contextualSpacing/>
              <w:jc w:val="both"/>
              <w:rPr>
                <w:sz w:val="20"/>
                <w:szCs w:val="20"/>
              </w:rPr>
            </w:pPr>
            <w:r>
              <w:rPr>
                <w:sz w:val="20"/>
                <w:szCs w:val="20"/>
              </w:rPr>
              <w:t>90</w:t>
            </w:r>
          </w:p>
        </w:tc>
        <w:tc>
          <w:tcPr>
            <w:tcW w:w="1080" w:type="dxa"/>
            <w:shd w:val="clear" w:color="auto" w:fill="auto"/>
          </w:tcPr>
          <w:p w:rsidR="004E013F" w:rsidRPr="004E013F" w:rsidRDefault="004E013F" w:rsidP="00AE5D27">
            <w:pPr>
              <w:spacing w:after="200"/>
              <w:contextualSpacing/>
              <w:jc w:val="both"/>
              <w:rPr>
                <w:sz w:val="20"/>
                <w:szCs w:val="20"/>
              </w:rPr>
            </w:pPr>
          </w:p>
        </w:tc>
        <w:tc>
          <w:tcPr>
            <w:tcW w:w="1080" w:type="dxa"/>
            <w:shd w:val="clear" w:color="auto" w:fill="auto"/>
          </w:tcPr>
          <w:p w:rsidR="004E013F" w:rsidRDefault="00F210D8" w:rsidP="00AE5D27">
            <w:pPr>
              <w:spacing w:after="200"/>
              <w:contextualSpacing/>
              <w:jc w:val="both"/>
              <w:rPr>
                <w:sz w:val="20"/>
                <w:szCs w:val="20"/>
              </w:rPr>
            </w:pPr>
            <w:r>
              <w:rPr>
                <w:sz w:val="20"/>
                <w:szCs w:val="20"/>
              </w:rPr>
              <w:t>1,8</w:t>
            </w:r>
          </w:p>
        </w:tc>
      </w:tr>
      <w:tr w:rsidR="004B1751" w:rsidRPr="004B1751" w:rsidTr="00921381">
        <w:trPr>
          <w:cantSplit/>
          <w:trHeight w:hRule="exact" w:val="739"/>
        </w:trPr>
        <w:tc>
          <w:tcPr>
            <w:tcW w:w="851" w:type="dxa"/>
            <w:shd w:val="clear" w:color="auto" w:fill="auto"/>
          </w:tcPr>
          <w:p w:rsidR="004B1751" w:rsidRPr="004B1751" w:rsidRDefault="004B1751" w:rsidP="00AE5D27">
            <w:pPr>
              <w:spacing w:after="200"/>
              <w:contextualSpacing/>
              <w:jc w:val="both"/>
              <w:rPr>
                <w:sz w:val="20"/>
                <w:szCs w:val="20"/>
              </w:rPr>
            </w:pPr>
            <w:r>
              <w:rPr>
                <w:sz w:val="20"/>
                <w:szCs w:val="20"/>
              </w:rPr>
              <w:t>1.2.6.</w:t>
            </w:r>
          </w:p>
        </w:tc>
        <w:tc>
          <w:tcPr>
            <w:tcW w:w="1134" w:type="dxa"/>
            <w:shd w:val="clear" w:color="auto" w:fill="auto"/>
          </w:tcPr>
          <w:p w:rsidR="004B1751" w:rsidRPr="004B1751" w:rsidRDefault="004B1751" w:rsidP="00AE5D27">
            <w:pPr>
              <w:spacing w:after="200"/>
              <w:contextualSpacing/>
              <w:jc w:val="both"/>
              <w:rPr>
                <w:sz w:val="20"/>
                <w:szCs w:val="20"/>
              </w:rPr>
            </w:pPr>
            <w:r>
              <w:rPr>
                <w:sz w:val="20"/>
                <w:szCs w:val="20"/>
              </w:rPr>
              <w:t>6.</w:t>
            </w:r>
          </w:p>
        </w:tc>
        <w:tc>
          <w:tcPr>
            <w:tcW w:w="3264" w:type="dxa"/>
            <w:shd w:val="clear" w:color="auto" w:fill="auto"/>
          </w:tcPr>
          <w:p w:rsidR="004B1751" w:rsidRPr="004B1751" w:rsidRDefault="004B1751" w:rsidP="00AE5D27">
            <w:pPr>
              <w:spacing w:after="200"/>
              <w:contextualSpacing/>
              <w:jc w:val="both"/>
              <w:rPr>
                <w:sz w:val="20"/>
                <w:szCs w:val="20"/>
              </w:rPr>
            </w:pPr>
            <w:r>
              <w:rPr>
                <w:sz w:val="20"/>
                <w:szCs w:val="20"/>
              </w:rPr>
              <w:t>Kokybiškos švietimo sistemos kūrimo, sporto skatinimo ir jaunimo užimtumo programa</w:t>
            </w:r>
          </w:p>
        </w:tc>
        <w:tc>
          <w:tcPr>
            <w:tcW w:w="1080" w:type="dxa"/>
            <w:shd w:val="clear" w:color="auto" w:fill="auto"/>
          </w:tcPr>
          <w:p w:rsidR="004B1751" w:rsidRPr="004B1751" w:rsidRDefault="00F210D8" w:rsidP="00AE5D27">
            <w:pPr>
              <w:spacing w:after="200"/>
              <w:contextualSpacing/>
              <w:jc w:val="both"/>
              <w:rPr>
                <w:sz w:val="20"/>
                <w:szCs w:val="20"/>
              </w:rPr>
            </w:pPr>
            <w:r>
              <w:rPr>
                <w:sz w:val="20"/>
                <w:szCs w:val="20"/>
              </w:rPr>
              <w:t>25,2</w:t>
            </w:r>
          </w:p>
        </w:tc>
        <w:tc>
          <w:tcPr>
            <w:tcW w:w="1170" w:type="dxa"/>
            <w:shd w:val="clear" w:color="auto" w:fill="auto"/>
          </w:tcPr>
          <w:p w:rsidR="004B1751" w:rsidRPr="004B1751" w:rsidRDefault="004B1751" w:rsidP="00AE5D27">
            <w:pPr>
              <w:spacing w:after="200"/>
              <w:contextualSpacing/>
              <w:jc w:val="both"/>
              <w:rPr>
                <w:sz w:val="20"/>
                <w:szCs w:val="20"/>
              </w:rPr>
            </w:pPr>
          </w:p>
        </w:tc>
        <w:tc>
          <w:tcPr>
            <w:tcW w:w="1080" w:type="dxa"/>
            <w:shd w:val="clear" w:color="auto" w:fill="auto"/>
          </w:tcPr>
          <w:p w:rsidR="004B1751" w:rsidRPr="004B1751" w:rsidRDefault="004B1751" w:rsidP="00AE5D27">
            <w:pPr>
              <w:spacing w:after="200"/>
              <w:contextualSpacing/>
              <w:jc w:val="both"/>
              <w:rPr>
                <w:sz w:val="20"/>
                <w:szCs w:val="20"/>
              </w:rPr>
            </w:pPr>
          </w:p>
        </w:tc>
        <w:tc>
          <w:tcPr>
            <w:tcW w:w="1080" w:type="dxa"/>
            <w:shd w:val="clear" w:color="auto" w:fill="auto"/>
          </w:tcPr>
          <w:p w:rsidR="004B1751" w:rsidRPr="004B1751" w:rsidRDefault="00F210D8" w:rsidP="00AE5D27">
            <w:pPr>
              <w:spacing w:after="200"/>
              <w:contextualSpacing/>
              <w:jc w:val="both"/>
              <w:rPr>
                <w:sz w:val="20"/>
                <w:szCs w:val="20"/>
              </w:rPr>
            </w:pPr>
            <w:r>
              <w:rPr>
                <w:sz w:val="20"/>
                <w:szCs w:val="20"/>
              </w:rPr>
              <w:t>25,2</w:t>
            </w:r>
          </w:p>
        </w:tc>
      </w:tr>
      <w:tr w:rsidR="00261463" w:rsidRPr="004B1751" w:rsidTr="00921381">
        <w:trPr>
          <w:cantSplit/>
          <w:trHeight w:hRule="exact" w:val="739"/>
        </w:trPr>
        <w:tc>
          <w:tcPr>
            <w:tcW w:w="851" w:type="dxa"/>
            <w:shd w:val="clear" w:color="auto" w:fill="auto"/>
          </w:tcPr>
          <w:p w:rsidR="00261463" w:rsidRDefault="00261463" w:rsidP="00AE5D27">
            <w:pPr>
              <w:spacing w:after="200"/>
              <w:contextualSpacing/>
              <w:jc w:val="both"/>
              <w:rPr>
                <w:sz w:val="20"/>
                <w:szCs w:val="20"/>
              </w:rPr>
            </w:pPr>
            <w:r>
              <w:rPr>
                <w:sz w:val="20"/>
                <w:szCs w:val="20"/>
              </w:rPr>
              <w:t>1.2.7.</w:t>
            </w:r>
          </w:p>
        </w:tc>
        <w:tc>
          <w:tcPr>
            <w:tcW w:w="1134" w:type="dxa"/>
            <w:shd w:val="clear" w:color="auto" w:fill="auto"/>
          </w:tcPr>
          <w:p w:rsidR="00261463" w:rsidRDefault="00261463" w:rsidP="00AE5D27">
            <w:pPr>
              <w:spacing w:after="200"/>
              <w:contextualSpacing/>
              <w:jc w:val="both"/>
              <w:rPr>
                <w:sz w:val="20"/>
                <w:szCs w:val="20"/>
              </w:rPr>
            </w:pPr>
            <w:r>
              <w:rPr>
                <w:sz w:val="20"/>
                <w:szCs w:val="20"/>
              </w:rPr>
              <w:t>7.</w:t>
            </w:r>
          </w:p>
        </w:tc>
        <w:tc>
          <w:tcPr>
            <w:tcW w:w="3264" w:type="dxa"/>
            <w:shd w:val="clear" w:color="auto" w:fill="auto"/>
          </w:tcPr>
          <w:p w:rsidR="00261463" w:rsidRDefault="00261463" w:rsidP="00AE5D27">
            <w:pPr>
              <w:spacing w:after="200"/>
              <w:contextualSpacing/>
              <w:jc w:val="both"/>
              <w:rPr>
                <w:sz w:val="20"/>
                <w:szCs w:val="20"/>
              </w:rPr>
            </w:pPr>
            <w:r>
              <w:rPr>
                <w:sz w:val="20"/>
                <w:szCs w:val="20"/>
              </w:rPr>
              <w:t>Subalansuotos architektūros ir urbanistinės plėtros programa</w:t>
            </w:r>
          </w:p>
        </w:tc>
        <w:tc>
          <w:tcPr>
            <w:tcW w:w="1080" w:type="dxa"/>
            <w:shd w:val="clear" w:color="auto" w:fill="auto"/>
          </w:tcPr>
          <w:p w:rsidR="00261463" w:rsidRDefault="00261463" w:rsidP="00AE5D27">
            <w:pPr>
              <w:spacing w:after="200"/>
              <w:contextualSpacing/>
              <w:jc w:val="both"/>
              <w:rPr>
                <w:sz w:val="20"/>
                <w:szCs w:val="20"/>
              </w:rPr>
            </w:pPr>
            <w:r>
              <w:rPr>
                <w:sz w:val="20"/>
                <w:szCs w:val="20"/>
              </w:rPr>
              <w:t>-50,1</w:t>
            </w:r>
          </w:p>
        </w:tc>
        <w:tc>
          <w:tcPr>
            <w:tcW w:w="1170" w:type="dxa"/>
            <w:shd w:val="clear" w:color="auto" w:fill="auto"/>
          </w:tcPr>
          <w:p w:rsidR="00261463" w:rsidRPr="004B1751" w:rsidRDefault="00261463" w:rsidP="00AE5D27">
            <w:pPr>
              <w:spacing w:after="200"/>
              <w:contextualSpacing/>
              <w:jc w:val="both"/>
              <w:rPr>
                <w:sz w:val="20"/>
                <w:szCs w:val="20"/>
              </w:rPr>
            </w:pPr>
            <w:r>
              <w:rPr>
                <w:sz w:val="20"/>
                <w:szCs w:val="20"/>
              </w:rPr>
              <w:t>-3,7</w:t>
            </w:r>
          </w:p>
        </w:tc>
        <w:tc>
          <w:tcPr>
            <w:tcW w:w="1080" w:type="dxa"/>
            <w:shd w:val="clear" w:color="auto" w:fill="auto"/>
          </w:tcPr>
          <w:p w:rsidR="00261463" w:rsidRPr="004B1751" w:rsidRDefault="00261463" w:rsidP="00AE5D27">
            <w:pPr>
              <w:spacing w:after="200"/>
              <w:contextualSpacing/>
              <w:jc w:val="both"/>
              <w:rPr>
                <w:sz w:val="20"/>
                <w:szCs w:val="20"/>
              </w:rPr>
            </w:pPr>
          </w:p>
        </w:tc>
        <w:tc>
          <w:tcPr>
            <w:tcW w:w="1080" w:type="dxa"/>
            <w:shd w:val="clear" w:color="auto" w:fill="auto"/>
          </w:tcPr>
          <w:p w:rsidR="00261463" w:rsidRDefault="00261463" w:rsidP="00AE5D27">
            <w:pPr>
              <w:spacing w:after="200"/>
              <w:contextualSpacing/>
              <w:jc w:val="both"/>
              <w:rPr>
                <w:sz w:val="20"/>
                <w:szCs w:val="20"/>
              </w:rPr>
            </w:pPr>
            <w:r>
              <w:rPr>
                <w:sz w:val="20"/>
                <w:szCs w:val="20"/>
              </w:rPr>
              <w:t>-46,4</w:t>
            </w:r>
          </w:p>
        </w:tc>
      </w:tr>
      <w:tr w:rsidR="00AE5D27" w:rsidRPr="00DB4073" w:rsidTr="00921381">
        <w:trPr>
          <w:cantSplit/>
          <w:trHeight w:hRule="exact" w:val="509"/>
        </w:trPr>
        <w:tc>
          <w:tcPr>
            <w:tcW w:w="851" w:type="dxa"/>
            <w:shd w:val="clear" w:color="auto" w:fill="auto"/>
          </w:tcPr>
          <w:p w:rsidR="00AE5D27" w:rsidRDefault="00AE5D27" w:rsidP="00AE5D27">
            <w:pPr>
              <w:spacing w:after="200"/>
              <w:contextualSpacing/>
              <w:jc w:val="both"/>
              <w:rPr>
                <w:sz w:val="20"/>
                <w:szCs w:val="20"/>
              </w:rPr>
            </w:pPr>
            <w:r>
              <w:rPr>
                <w:sz w:val="20"/>
                <w:szCs w:val="20"/>
              </w:rPr>
              <w:lastRenderedPageBreak/>
              <w:t>1.2.8.</w:t>
            </w:r>
          </w:p>
        </w:tc>
        <w:tc>
          <w:tcPr>
            <w:tcW w:w="1134" w:type="dxa"/>
            <w:shd w:val="clear" w:color="auto" w:fill="auto"/>
          </w:tcPr>
          <w:p w:rsidR="00AE5D27" w:rsidRDefault="00AE5D27" w:rsidP="00AE5D27">
            <w:pPr>
              <w:spacing w:after="200"/>
              <w:contextualSpacing/>
              <w:jc w:val="both"/>
              <w:rPr>
                <w:sz w:val="20"/>
                <w:szCs w:val="20"/>
              </w:rPr>
            </w:pPr>
            <w:r>
              <w:rPr>
                <w:sz w:val="20"/>
                <w:szCs w:val="20"/>
              </w:rPr>
              <w:t>8.</w:t>
            </w:r>
          </w:p>
        </w:tc>
        <w:tc>
          <w:tcPr>
            <w:tcW w:w="3264" w:type="dxa"/>
            <w:shd w:val="clear" w:color="auto" w:fill="auto"/>
          </w:tcPr>
          <w:p w:rsidR="00AE5D27" w:rsidRDefault="00AE5D27" w:rsidP="00AE5D27">
            <w:pPr>
              <w:spacing w:after="200"/>
              <w:contextualSpacing/>
              <w:jc w:val="both"/>
              <w:rPr>
                <w:sz w:val="20"/>
                <w:szCs w:val="20"/>
              </w:rPr>
            </w:pPr>
            <w:r>
              <w:rPr>
                <w:sz w:val="20"/>
                <w:szCs w:val="20"/>
              </w:rPr>
              <w:t>Savivaldybės objektų priežiūros ir plėtros programa</w:t>
            </w:r>
          </w:p>
        </w:tc>
        <w:tc>
          <w:tcPr>
            <w:tcW w:w="1080" w:type="dxa"/>
            <w:shd w:val="clear" w:color="auto" w:fill="auto"/>
          </w:tcPr>
          <w:p w:rsidR="00AE5D27" w:rsidRDefault="00F210D8" w:rsidP="00AE5D27">
            <w:pPr>
              <w:spacing w:after="200"/>
              <w:contextualSpacing/>
              <w:jc w:val="both"/>
              <w:rPr>
                <w:sz w:val="20"/>
                <w:szCs w:val="20"/>
              </w:rPr>
            </w:pPr>
            <w:r>
              <w:rPr>
                <w:sz w:val="20"/>
                <w:szCs w:val="20"/>
              </w:rPr>
              <w:t>-10</w:t>
            </w:r>
          </w:p>
        </w:tc>
        <w:tc>
          <w:tcPr>
            <w:tcW w:w="1170" w:type="dxa"/>
            <w:shd w:val="clear" w:color="auto" w:fill="auto"/>
          </w:tcPr>
          <w:p w:rsidR="00AE5D27" w:rsidRDefault="00F210D8" w:rsidP="00AE5D27">
            <w:pPr>
              <w:spacing w:after="200"/>
              <w:contextualSpacing/>
              <w:jc w:val="both"/>
              <w:rPr>
                <w:sz w:val="20"/>
                <w:szCs w:val="20"/>
              </w:rPr>
            </w:pPr>
            <w:r>
              <w:rPr>
                <w:sz w:val="20"/>
                <w:szCs w:val="20"/>
              </w:rPr>
              <w:t>20,3</w:t>
            </w:r>
          </w:p>
        </w:tc>
        <w:tc>
          <w:tcPr>
            <w:tcW w:w="1080" w:type="dxa"/>
            <w:shd w:val="clear" w:color="auto" w:fill="auto"/>
          </w:tcPr>
          <w:p w:rsidR="00AE5D27" w:rsidRDefault="00F210D8" w:rsidP="00AE5D27">
            <w:pPr>
              <w:spacing w:after="200"/>
              <w:contextualSpacing/>
              <w:jc w:val="both"/>
              <w:rPr>
                <w:sz w:val="20"/>
                <w:szCs w:val="20"/>
              </w:rPr>
            </w:pPr>
            <w:r>
              <w:rPr>
                <w:sz w:val="20"/>
                <w:szCs w:val="20"/>
              </w:rPr>
              <w:t>0,2</w:t>
            </w:r>
          </w:p>
        </w:tc>
        <w:tc>
          <w:tcPr>
            <w:tcW w:w="1080" w:type="dxa"/>
            <w:shd w:val="clear" w:color="auto" w:fill="auto"/>
          </w:tcPr>
          <w:p w:rsidR="00AE5D27" w:rsidRPr="00DB4073" w:rsidRDefault="00F210D8" w:rsidP="00AE5D27">
            <w:pPr>
              <w:spacing w:after="200"/>
              <w:contextualSpacing/>
              <w:jc w:val="both"/>
              <w:rPr>
                <w:sz w:val="20"/>
                <w:szCs w:val="20"/>
              </w:rPr>
            </w:pPr>
            <w:r>
              <w:rPr>
                <w:sz w:val="20"/>
                <w:szCs w:val="20"/>
              </w:rPr>
              <w:t>-30,3</w:t>
            </w:r>
          </w:p>
        </w:tc>
      </w:tr>
      <w:tr w:rsidR="00AE5D27" w:rsidRPr="001353C2" w:rsidTr="00921381">
        <w:trPr>
          <w:cantSplit/>
          <w:trHeight w:hRule="exact" w:val="289"/>
        </w:trPr>
        <w:tc>
          <w:tcPr>
            <w:tcW w:w="851" w:type="dxa"/>
            <w:shd w:val="clear" w:color="auto" w:fill="auto"/>
          </w:tcPr>
          <w:p w:rsidR="00AE5D27" w:rsidRPr="001353C2" w:rsidRDefault="00AE5D27" w:rsidP="00AE5D27">
            <w:pPr>
              <w:spacing w:after="200"/>
              <w:contextualSpacing/>
              <w:jc w:val="both"/>
              <w:rPr>
                <w:i/>
                <w:sz w:val="20"/>
                <w:szCs w:val="20"/>
              </w:rPr>
            </w:pPr>
            <w:r w:rsidRPr="001353C2">
              <w:rPr>
                <w:i/>
                <w:sz w:val="20"/>
                <w:szCs w:val="20"/>
              </w:rPr>
              <w:t>1.</w:t>
            </w:r>
            <w:r>
              <w:rPr>
                <w:i/>
                <w:sz w:val="20"/>
                <w:szCs w:val="20"/>
              </w:rPr>
              <w:t>7</w:t>
            </w:r>
            <w:r w:rsidRPr="001353C2">
              <w:rPr>
                <w:i/>
                <w:sz w:val="20"/>
                <w:szCs w:val="20"/>
              </w:rPr>
              <w:t>.</w:t>
            </w:r>
          </w:p>
        </w:tc>
        <w:tc>
          <w:tcPr>
            <w:tcW w:w="1134" w:type="dxa"/>
            <w:shd w:val="clear" w:color="auto" w:fill="auto"/>
          </w:tcPr>
          <w:p w:rsidR="00AE5D27" w:rsidRPr="001353C2" w:rsidRDefault="00AE5D27" w:rsidP="00AE5D27">
            <w:pPr>
              <w:spacing w:after="200"/>
              <w:contextualSpacing/>
              <w:jc w:val="both"/>
              <w:rPr>
                <w:i/>
                <w:sz w:val="20"/>
                <w:szCs w:val="20"/>
              </w:rPr>
            </w:pPr>
          </w:p>
        </w:tc>
        <w:tc>
          <w:tcPr>
            <w:tcW w:w="3264" w:type="dxa"/>
            <w:shd w:val="clear" w:color="auto" w:fill="auto"/>
          </w:tcPr>
          <w:p w:rsidR="00AE5D27" w:rsidRPr="001353C2" w:rsidRDefault="00AE5D27" w:rsidP="00AE5D27">
            <w:pPr>
              <w:spacing w:after="200"/>
              <w:contextualSpacing/>
              <w:jc w:val="both"/>
              <w:rPr>
                <w:i/>
                <w:sz w:val="20"/>
                <w:szCs w:val="20"/>
              </w:rPr>
            </w:pPr>
            <w:r>
              <w:rPr>
                <w:i/>
                <w:sz w:val="20"/>
                <w:szCs w:val="20"/>
              </w:rPr>
              <w:t>Europos Sąjungos paramos lėšos</w:t>
            </w:r>
          </w:p>
        </w:tc>
        <w:tc>
          <w:tcPr>
            <w:tcW w:w="1080" w:type="dxa"/>
            <w:shd w:val="clear" w:color="auto" w:fill="auto"/>
          </w:tcPr>
          <w:p w:rsidR="00AE5D27" w:rsidRPr="001353C2" w:rsidRDefault="00953F76" w:rsidP="00AE5D27">
            <w:pPr>
              <w:spacing w:after="200"/>
              <w:contextualSpacing/>
              <w:jc w:val="both"/>
              <w:rPr>
                <w:i/>
                <w:sz w:val="20"/>
                <w:szCs w:val="20"/>
              </w:rPr>
            </w:pPr>
            <w:r>
              <w:rPr>
                <w:i/>
                <w:sz w:val="20"/>
                <w:szCs w:val="20"/>
              </w:rPr>
              <w:t>-553,4</w:t>
            </w:r>
          </w:p>
        </w:tc>
        <w:tc>
          <w:tcPr>
            <w:tcW w:w="1170" w:type="dxa"/>
            <w:shd w:val="clear" w:color="auto" w:fill="auto"/>
          </w:tcPr>
          <w:p w:rsidR="00AE5D27" w:rsidRPr="001353C2" w:rsidRDefault="00953F76" w:rsidP="00AE5D27">
            <w:pPr>
              <w:spacing w:after="200"/>
              <w:contextualSpacing/>
              <w:jc w:val="both"/>
              <w:rPr>
                <w:i/>
                <w:sz w:val="20"/>
                <w:szCs w:val="20"/>
              </w:rPr>
            </w:pPr>
            <w:r>
              <w:rPr>
                <w:i/>
                <w:sz w:val="20"/>
                <w:szCs w:val="20"/>
              </w:rPr>
              <w:t>1,3</w:t>
            </w:r>
          </w:p>
        </w:tc>
        <w:tc>
          <w:tcPr>
            <w:tcW w:w="1080" w:type="dxa"/>
            <w:shd w:val="clear" w:color="auto" w:fill="auto"/>
          </w:tcPr>
          <w:p w:rsidR="00AE5D27" w:rsidRPr="001353C2" w:rsidRDefault="00953F76" w:rsidP="00AE5D27">
            <w:pPr>
              <w:spacing w:after="200"/>
              <w:contextualSpacing/>
              <w:jc w:val="both"/>
              <w:rPr>
                <w:i/>
                <w:sz w:val="20"/>
                <w:szCs w:val="20"/>
              </w:rPr>
            </w:pPr>
            <w:r>
              <w:rPr>
                <w:i/>
                <w:sz w:val="20"/>
                <w:szCs w:val="20"/>
              </w:rPr>
              <w:t>0,9</w:t>
            </w:r>
          </w:p>
        </w:tc>
        <w:tc>
          <w:tcPr>
            <w:tcW w:w="1080" w:type="dxa"/>
            <w:shd w:val="clear" w:color="auto" w:fill="auto"/>
          </w:tcPr>
          <w:p w:rsidR="00AE5D27" w:rsidRPr="001353C2" w:rsidRDefault="00953F76" w:rsidP="00AE5D27">
            <w:pPr>
              <w:spacing w:after="200"/>
              <w:contextualSpacing/>
              <w:jc w:val="both"/>
              <w:rPr>
                <w:i/>
                <w:sz w:val="20"/>
                <w:szCs w:val="20"/>
              </w:rPr>
            </w:pPr>
            <w:r>
              <w:rPr>
                <w:i/>
                <w:sz w:val="20"/>
                <w:szCs w:val="20"/>
              </w:rPr>
              <w:t>-554,7</w:t>
            </w:r>
          </w:p>
        </w:tc>
      </w:tr>
      <w:tr w:rsidR="00F210D8" w:rsidRPr="00F210D8" w:rsidTr="00921381">
        <w:trPr>
          <w:cantSplit/>
          <w:trHeight w:hRule="exact" w:val="289"/>
        </w:trPr>
        <w:tc>
          <w:tcPr>
            <w:tcW w:w="851" w:type="dxa"/>
            <w:shd w:val="clear" w:color="auto" w:fill="auto"/>
          </w:tcPr>
          <w:p w:rsidR="00F210D8" w:rsidRPr="00F210D8" w:rsidRDefault="00F210D8" w:rsidP="00AE5D27">
            <w:pPr>
              <w:spacing w:after="200"/>
              <w:contextualSpacing/>
              <w:jc w:val="both"/>
              <w:rPr>
                <w:sz w:val="20"/>
                <w:szCs w:val="20"/>
              </w:rPr>
            </w:pPr>
            <w:r>
              <w:rPr>
                <w:sz w:val="20"/>
                <w:szCs w:val="20"/>
              </w:rPr>
              <w:t>1.7.1.</w:t>
            </w:r>
          </w:p>
        </w:tc>
        <w:tc>
          <w:tcPr>
            <w:tcW w:w="1134" w:type="dxa"/>
            <w:shd w:val="clear" w:color="auto" w:fill="auto"/>
          </w:tcPr>
          <w:p w:rsidR="00F210D8" w:rsidRPr="00F210D8" w:rsidRDefault="00F210D8" w:rsidP="00AE5D27">
            <w:pPr>
              <w:spacing w:after="200"/>
              <w:contextualSpacing/>
              <w:jc w:val="both"/>
              <w:rPr>
                <w:sz w:val="20"/>
                <w:szCs w:val="20"/>
              </w:rPr>
            </w:pPr>
            <w:r>
              <w:rPr>
                <w:sz w:val="20"/>
                <w:szCs w:val="20"/>
              </w:rPr>
              <w:t>1.</w:t>
            </w:r>
          </w:p>
        </w:tc>
        <w:tc>
          <w:tcPr>
            <w:tcW w:w="3264" w:type="dxa"/>
            <w:shd w:val="clear" w:color="auto" w:fill="auto"/>
          </w:tcPr>
          <w:p w:rsidR="00F210D8" w:rsidRPr="00F210D8" w:rsidRDefault="00F210D8" w:rsidP="00AE5D27">
            <w:pPr>
              <w:spacing w:after="200"/>
              <w:contextualSpacing/>
              <w:jc w:val="both"/>
              <w:rPr>
                <w:sz w:val="20"/>
                <w:szCs w:val="20"/>
              </w:rPr>
            </w:pPr>
            <w:r>
              <w:rPr>
                <w:sz w:val="20"/>
                <w:szCs w:val="20"/>
              </w:rPr>
              <w:t>Darnios kurortinės plėtros programa</w:t>
            </w:r>
          </w:p>
        </w:tc>
        <w:tc>
          <w:tcPr>
            <w:tcW w:w="1080" w:type="dxa"/>
            <w:shd w:val="clear" w:color="auto" w:fill="auto"/>
          </w:tcPr>
          <w:p w:rsidR="00F210D8" w:rsidRPr="00F210D8" w:rsidRDefault="00F210D8" w:rsidP="00AE5D27">
            <w:pPr>
              <w:spacing w:after="200"/>
              <w:contextualSpacing/>
              <w:jc w:val="both"/>
              <w:rPr>
                <w:sz w:val="20"/>
                <w:szCs w:val="20"/>
              </w:rPr>
            </w:pPr>
            <w:r>
              <w:rPr>
                <w:sz w:val="20"/>
                <w:szCs w:val="20"/>
              </w:rPr>
              <w:t>-146,5</w:t>
            </w:r>
          </w:p>
        </w:tc>
        <w:tc>
          <w:tcPr>
            <w:tcW w:w="1170" w:type="dxa"/>
            <w:shd w:val="clear" w:color="auto" w:fill="auto"/>
          </w:tcPr>
          <w:p w:rsidR="00F210D8" w:rsidRPr="00F210D8" w:rsidRDefault="00F210D8" w:rsidP="00AE5D27">
            <w:pPr>
              <w:spacing w:after="200"/>
              <w:contextualSpacing/>
              <w:jc w:val="both"/>
              <w:rPr>
                <w:sz w:val="20"/>
                <w:szCs w:val="20"/>
              </w:rPr>
            </w:pPr>
          </w:p>
        </w:tc>
        <w:tc>
          <w:tcPr>
            <w:tcW w:w="1080" w:type="dxa"/>
            <w:shd w:val="clear" w:color="auto" w:fill="auto"/>
          </w:tcPr>
          <w:p w:rsidR="00F210D8" w:rsidRPr="00F210D8" w:rsidRDefault="00F210D8" w:rsidP="00AE5D27">
            <w:pPr>
              <w:spacing w:after="200"/>
              <w:contextualSpacing/>
              <w:jc w:val="both"/>
              <w:rPr>
                <w:sz w:val="20"/>
                <w:szCs w:val="20"/>
              </w:rPr>
            </w:pPr>
          </w:p>
        </w:tc>
        <w:tc>
          <w:tcPr>
            <w:tcW w:w="1080" w:type="dxa"/>
            <w:shd w:val="clear" w:color="auto" w:fill="auto"/>
          </w:tcPr>
          <w:p w:rsidR="00F210D8" w:rsidRPr="00F210D8" w:rsidRDefault="00F210D8" w:rsidP="00AE5D27">
            <w:pPr>
              <w:spacing w:after="200"/>
              <w:contextualSpacing/>
              <w:jc w:val="both"/>
              <w:rPr>
                <w:sz w:val="20"/>
                <w:szCs w:val="20"/>
              </w:rPr>
            </w:pPr>
            <w:r>
              <w:rPr>
                <w:sz w:val="20"/>
                <w:szCs w:val="20"/>
              </w:rPr>
              <w:t>-146,5</w:t>
            </w:r>
          </w:p>
        </w:tc>
      </w:tr>
      <w:tr w:rsidR="00F210D8" w:rsidRPr="00F210D8" w:rsidTr="00F210D8">
        <w:trPr>
          <w:cantSplit/>
          <w:trHeight w:hRule="exact" w:val="496"/>
        </w:trPr>
        <w:tc>
          <w:tcPr>
            <w:tcW w:w="851" w:type="dxa"/>
            <w:shd w:val="clear" w:color="auto" w:fill="auto"/>
          </w:tcPr>
          <w:p w:rsidR="00F210D8" w:rsidRDefault="00F210D8" w:rsidP="00AE5D27">
            <w:pPr>
              <w:spacing w:after="200"/>
              <w:contextualSpacing/>
              <w:jc w:val="both"/>
              <w:rPr>
                <w:sz w:val="20"/>
                <w:szCs w:val="20"/>
              </w:rPr>
            </w:pPr>
            <w:r>
              <w:rPr>
                <w:sz w:val="20"/>
                <w:szCs w:val="20"/>
              </w:rPr>
              <w:t>1.7.4</w:t>
            </w:r>
          </w:p>
        </w:tc>
        <w:tc>
          <w:tcPr>
            <w:tcW w:w="1134" w:type="dxa"/>
            <w:shd w:val="clear" w:color="auto" w:fill="auto"/>
          </w:tcPr>
          <w:p w:rsidR="00F210D8" w:rsidRDefault="00F210D8" w:rsidP="00AE5D27">
            <w:pPr>
              <w:spacing w:after="200"/>
              <w:contextualSpacing/>
              <w:jc w:val="both"/>
              <w:rPr>
                <w:sz w:val="20"/>
                <w:szCs w:val="20"/>
              </w:rPr>
            </w:pPr>
            <w:r>
              <w:rPr>
                <w:sz w:val="20"/>
                <w:szCs w:val="20"/>
              </w:rPr>
              <w:t>5</w:t>
            </w:r>
          </w:p>
        </w:tc>
        <w:tc>
          <w:tcPr>
            <w:tcW w:w="3264" w:type="dxa"/>
            <w:shd w:val="clear" w:color="auto" w:fill="auto"/>
          </w:tcPr>
          <w:p w:rsidR="00F210D8" w:rsidRDefault="00F210D8" w:rsidP="00AE5D27">
            <w:pPr>
              <w:spacing w:after="200"/>
              <w:contextualSpacing/>
              <w:jc w:val="both"/>
              <w:rPr>
                <w:sz w:val="20"/>
                <w:szCs w:val="20"/>
              </w:rPr>
            </w:pPr>
            <w:r>
              <w:rPr>
                <w:sz w:val="20"/>
                <w:szCs w:val="20"/>
              </w:rPr>
              <w:t>Palankios socialinės aplinkos kūrimo programa</w:t>
            </w:r>
          </w:p>
        </w:tc>
        <w:tc>
          <w:tcPr>
            <w:tcW w:w="1080" w:type="dxa"/>
            <w:shd w:val="clear" w:color="auto" w:fill="auto"/>
          </w:tcPr>
          <w:p w:rsidR="00F210D8" w:rsidRDefault="00F210D8" w:rsidP="00AE5D27">
            <w:pPr>
              <w:spacing w:after="200"/>
              <w:contextualSpacing/>
              <w:jc w:val="both"/>
              <w:rPr>
                <w:sz w:val="20"/>
                <w:szCs w:val="20"/>
              </w:rPr>
            </w:pPr>
            <w:r>
              <w:rPr>
                <w:sz w:val="20"/>
                <w:szCs w:val="20"/>
              </w:rPr>
              <w:t>16</w:t>
            </w:r>
          </w:p>
        </w:tc>
        <w:tc>
          <w:tcPr>
            <w:tcW w:w="1170" w:type="dxa"/>
            <w:shd w:val="clear" w:color="auto" w:fill="auto"/>
          </w:tcPr>
          <w:p w:rsidR="00F210D8" w:rsidRPr="00F210D8" w:rsidRDefault="00F210D8" w:rsidP="00AE5D27">
            <w:pPr>
              <w:spacing w:after="200"/>
              <w:contextualSpacing/>
              <w:jc w:val="both"/>
              <w:rPr>
                <w:sz w:val="20"/>
                <w:szCs w:val="20"/>
              </w:rPr>
            </w:pPr>
          </w:p>
        </w:tc>
        <w:tc>
          <w:tcPr>
            <w:tcW w:w="1080" w:type="dxa"/>
            <w:shd w:val="clear" w:color="auto" w:fill="auto"/>
          </w:tcPr>
          <w:p w:rsidR="00F210D8" w:rsidRPr="00F210D8" w:rsidRDefault="00F210D8" w:rsidP="00AE5D27">
            <w:pPr>
              <w:spacing w:after="200"/>
              <w:contextualSpacing/>
              <w:jc w:val="both"/>
              <w:rPr>
                <w:sz w:val="20"/>
                <w:szCs w:val="20"/>
              </w:rPr>
            </w:pPr>
          </w:p>
        </w:tc>
        <w:tc>
          <w:tcPr>
            <w:tcW w:w="1080" w:type="dxa"/>
            <w:shd w:val="clear" w:color="auto" w:fill="auto"/>
          </w:tcPr>
          <w:p w:rsidR="00F210D8" w:rsidRDefault="00F210D8" w:rsidP="00AE5D27">
            <w:pPr>
              <w:spacing w:after="200"/>
              <w:contextualSpacing/>
              <w:jc w:val="both"/>
              <w:rPr>
                <w:sz w:val="20"/>
                <w:szCs w:val="20"/>
              </w:rPr>
            </w:pPr>
            <w:r>
              <w:rPr>
                <w:sz w:val="20"/>
                <w:szCs w:val="20"/>
              </w:rPr>
              <w:t>16</w:t>
            </w:r>
          </w:p>
        </w:tc>
      </w:tr>
      <w:tr w:rsidR="00F210D8" w:rsidRPr="00F210D8" w:rsidTr="00F210D8">
        <w:trPr>
          <w:cantSplit/>
          <w:trHeight w:hRule="exact" w:val="721"/>
        </w:trPr>
        <w:tc>
          <w:tcPr>
            <w:tcW w:w="851" w:type="dxa"/>
            <w:shd w:val="clear" w:color="auto" w:fill="auto"/>
          </w:tcPr>
          <w:p w:rsidR="00F210D8" w:rsidRDefault="00F210D8" w:rsidP="00AE5D27">
            <w:pPr>
              <w:spacing w:after="200"/>
              <w:contextualSpacing/>
              <w:jc w:val="both"/>
              <w:rPr>
                <w:sz w:val="20"/>
                <w:szCs w:val="20"/>
              </w:rPr>
            </w:pPr>
            <w:r>
              <w:rPr>
                <w:sz w:val="20"/>
                <w:szCs w:val="20"/>
              </w:rPr>
              <w:t>1.7.5.</w:t>
            </w:r>
          </w:p>
        </w:tc>
        <w:tc>
          <w:tcPr>
            <w:tcW w:w="1134" w:type="dxa"/>
            <w:shd w:val="clear" w:color="auto" w:fill="auto"/>
          </w:tcPr>
          <w:p w:rsidR="00F210D8" w:rsidRDefault="00F210D8" w:rsidP="00AE5D27">
            <w:pPr>
              <w:spacing w:after="200"/>
              <w:contextualSpacing/>
              <w:jc w:val="both"/>
              <w:rPr>
                <w:sz w:val="20"/>
                <w:szCs w:val="20"/>
              </w:rPr>
            </w:pPr>
            <w:r>
              <w:rPr>
                <w:sz w:val="20"/>
                <w:szCs w:val="20"/>
              </w:rPr>
              <w:t>6.</w:t>
            </w:r>
          </w:p>
        </w:tc>
        <w:tc>
          <w:tcPr>
            <w:tcW w:w="3264" w:type="dxa"/>
            <w:shd w:val="clear" w:color="auto" w:fill="auto"/>
          </w:tcPr>
          <w:p w:rsidR="00F210D8" w:rsidRDefault="00F210D8" w:rsidP="00AE5D27">
            <w:pPr>
              <w:spacing w:after="200"/>
              <w:contextualSpacing/>
              <w:jc w:val="both"/>
              <w:rPr>
                <w:sz w:val="20"/>
                <w:szCs w:val="20"/>
              </w:rPr>
            </w:pPr>
            <w:r>
              <w:rPr>
                <w:sz w:val="20"/>
                <w:szCs w:val="20"/>
              </w:rPr>
              <w:t>Kokybiškos švietimo sistemos kūrimo, sporto skatinimo ir jaunimo užimtumo programa</w:t>
            </w:r>
          </w:p>
        </w:tc>
        <w:tc>
          <w:tcPr>
            <w:tcW w:w="1080" w:type="dxa"/>
            <w:shd w:val="clear" w:color="auto" w:fill="auto"/>
          </w:tcPr>
          <w:p w:rsidR="00F210D8" w:rsidRDefault="00F210D8" w:rsidP="00AE5D27">
            <w:pPr>
              <w:spacing w:after="200"/>
              <w:contextualSpacing/>
              <w:jc w:val="both"/>
              <w:rPr>
                <w:sz w:val="20"/>
                <w:szCs w:val="20"/>
              </w:rPr>
            </w:pPr>
            <w:r>
              <w:rPr>
                <w:sz w:val="20"/>
                <w:szCs w:val="20"/>
              </w:rPr>
              <w:t>36</w:t>
            </w:r>
          </w:p>
        </w:tc>
        <w:tc>
          <w:tcPr>
            <w:tcW w:w="1170" w:type="dxa"/>
            <w:shd w:val="clear" w:color="auto" w:fill="auto"/>
          </w:tcPr>
          <w:p w:rsidR="00F210D8" w:rsidRPr="00F210D8" w:rsidRDefault="00F210D8" w:rsidP="00AE5D27">
            <w:pPr>
              <w:spacing w:after="200"/>
              <w:contextualSpacing/>
              <w:jc w:val="both"/>
              <w:rPr>
                <w:sz w:val="20"/>
                <w:szCs w:val="20"/>
              </w:rPr>
            </w:pPr>
          </w:p>
        </w:tc>
        <w:tc>
          <w:tcPr>
            <w:tcW w:w="1080" w:type="dxa"/>
            <w:shd w:val="clear" w:color="auto" w:fill="auto"/>
          </w:tcPr>
          <w:p w:rsidR="00F210D8" w:rsidRPr="00F210D8" w:rsidRDefault="00F210D8" w:rsidP="00AE5D27">
            <w:pPr>
              <w:spacing w:after="200"/>
              <w:contextualSpacing/>
              <w:jc w:val="both"/>
              <w:rPr>
                <w:sz w:val="20"/>
                <w:szCs w:val="20"/>
              </w:rPr>
            </w:pPr>
          </w:p>
        </w:tc>
        <w:tc>
          <w:tcPr>
            <w:tcW w:w="1080" w:type="dxa"/>
            <w:shd w:val="clear" w:color="auto" w:fill="auto"/>
          </w:tcPr>
          <w:p w:rsidR="00F210D8" w:rsidRDefault="00F210D8" w:rsidP="00AE5D27">
            <w:pPr>
              <w:spacing w:after="200"/>
              <w:contextualSpacing/>
              <w:jc w:val="both"/>
              <w:rPr>
                <w:sz w:val="20"/>
                <w:szCs w:val="20"/>
              </w:rPr>
            </w:pPr>
            <w:r>
              <w:rPr>
                <w:sz w:val="20"/>
                <w:szCs w:val="20"/>
              </w:rPr>
              <w:t>36</w:t>
            </w:r>
          </w:p>
        </w:tc>
      </w:tr>
      <w:tr w:rsidR="00AE5D27" w:rsidRPr="00DB4073" w:rsidTr="00921381">
        <w:trPr>
          <w:cantSplit/>
          <w:trHeight w:hRule="exact" w:val="509"/>
        </w:trPr>
        <w:tc>
          <w:tcPr>
            <w:tcW w:w="851" w:type="dxa"/>
            <w:shd w:val="clear" w:color="auto" w:fill="auto"/>
          </w:tcPr>
          <w:p w:rsidR="00AE5D27" w:rsidRDefault="00AE5D27" w:rsidP="00AE5D27">
            <w:pPr>
              <w:spacing w:after="200"/>
              <w:contextualSpacing/>
              <w:jc w:val="both"/>
              <w:rPr>
                <w:sz w:val="20"/>
                <w:szCs w:val="20"/>
              </w:rPr>
            </w:pPr>
            <w:r>
              <w:rPr>
                <w:sz w:val="20"/>
                <w:szCs w:val="20"/>
              </w:rPr>
              <w:t>1.7.</w:t>
            </w:r>
            <w:r w:rsidR="00F210D8">
              <w:rPr>
                <w:sz w:val="20"/>
                <w:szCs w:val="20"/>
              </w:rPr>
              <w:t>6</w:t>
            </w:r>
            <w:r>
              <w:rPr>
                <w:sz w:val="20"/>
                <w:szCs w:val="20"/>
              </w:rPr>
              <w:t>.</w:t>
            </w:r>
          </w:p>
        </w:tc>
        <w:tc>
          <w:tcPr>
            <w:tcW w:w="1134" w:type="dxa"/>
            <w:shd w:val="clear" w:color="auto" w:fill="auto"/>
          </w:tcPr>
          <w:p w:rsidR="00AE5D27" w:rsidRDefault="00F210D8" w:rsidP="00AE5D27">
            <w:pPr>
              <w:spacing w:after="200"/>
              <w:contextualSpacing/>
              <w:jc w:val="both"/>
              <w:rPr>
                <w:sz w:val="20"/>
                <w:szCs w:val="20"/>
              </w:rPr>
            </w:pPr>
            <w:r>
              <w:rPr>
                <w:sz w:val="20"/>
                <w:szCs w:val="20"/>
              </w:rPr>
              <w:t>8</w:t>
            </w:r>
            <w:r w:rsidR="00AE5D27">
              <w:rPr>
                <w:sz w:val="20"/>
                <w:szCs w:val="20"/>
              </w:rPr>
              <w:t>.</w:t>
            </w:r>
          </w:p>
        </w:tc>
        <w:tc>
          <w:tcPr>
            <w:tcW w:w="3264" w:type="dxa"/>
            <w:shd w:val="clear" w:color="auto" w:fill="auto"/>
          </w:tcPr>
          <w:p w:rsidR="00AE5D27" w:rsidRDefault="00F210D8" w:rsidP="00AE5D27">
            <w:pPr>
              <w:spacing w:after="200"/>
              <w:contextualSpacing/>
              <w:jc w:val="both"/>
              <w:rPr>
                <w:sz w:val="20"/>
                <w:szCs w:val="20"/>
              </w:rPr>
            </w:pPr>
            <w:r>
              <w:rPr>
                <w:sz w:val="20"/>
                <w:szCs w:val="20"/>
              </w:rPr>
              <w:t>Savivaldybės objektų priežiūros ir plėtros programa</w:t>
            </w:r>
          </w:p>
        </w:tc>
        <w:tc>
          <w:tcPr>
            <w:tcW w:w="1080" w:type="dxa"/>
            <w:shd w:val="clear" w:color="auto" w:fill="auto"/>
          </w:tcPr>
          <w:p w:rsidR="00AE5D27" w:rsidRDefault="00F210D8" w:rsidP="00AE5D27">
            <w:pPr>
              <w:spacing w:after="200"/>
              <w:contextualSpacing/>
              <w:jc w:val="both"/>
              <w:rPr>
                <w:sz w:val="20"/>
                <w:szCs w:val="20"/>
              </w:rPr>
            </w:pPr>
            <w:r>
              <w:rPr>
                <w:sz w:val="20"/>
                <w:szCs w:val="20"/>
              </w:rPr>
              <w:t>-458,9</w:t>
            </w:r>
          </w:p>
        </w:tc>
        <w:tc>
          <w:tcPr>
            <w:tcW w:w="1170" w:type="dxa"/>
            <w:shd w:val="clear" w:color="auto" w:fill="auto"/>
          </w:tcPr>
          <w:p w:rsidR="00AE5D27" w:rsidRDefault="00F210D8" w:rsidP="00AE5D27">
            <w:pPr>
              <w:spacing w:after="200"/>
              <w:contextualSpacing/>
              <w:jc w:val="both"/>
              <w:rPr>
                <w:sz w:val="20"/>
                <w:szCs w:val="20"/>
              </w:rPr>
            </w:pPr>
            <w:r>
              <w:rPr>
                <w:sz w:val="20"/>
                <w:szCs w:val="20"/>
              </w:rPr>
              <w:t>1,3</w:t>
            </w:r>
          </w:p>
        </w:tc>
        <w:tc>
          <w:tcPr>
            <w:tcW w:w="1080" w:type="dxa"/>
            <w:shd w:val="clear" w:color="auto" w:fill="auto"/>
          </w:tcPr>
          <w:p w:rsidR="00AE5D27" w:rsidRDefault="00F210D8" w:rsidP="00AE5D27">
            <w:pPr>
              <w:spacing w:after="200"/>
              <w:contextualSpacing/>
              <w:jc w:val="both"/>
              <w:rPr>
                <w:sz w:val="20"/>
                <w:szCs w:val="20"/>
              </w:rPr>
            </w:pPr>
            <w:r>
              <w:rPr>
                <w:sz w:val="20"/>
                <w:szCs w:val="20"/>
              </w:rPr>
              <w:t>0,9</w:t>
            </w:r>
          </w:p>
        </w:tc>
        <w:tc>
          <w:tcPr>
            <w:tcW w:w="1080" w:type="dxa"/>
            <w:shd w:val="clear" w:color="auto" w:fill="auto"/>
          </w:tcPr>
          <w:p w:rsidR="00AE5D27" w:rsidRPr="00DB4073" w:rsidRDefault="00F210D8" w:rsidP="00AE5D27">
            <w:pPr>
              <w:spacing w:after="200"/>
              <w:contextualSpacing/>
              <w:jc w:val="both"/>
              <w:rPr>
                <w:sz w:val="20"/>
                <w:szCs w:val="20"/>
              </w:rPr>
            </w:pPr>
            <w:r>
              <w:rPr>
                <w:sz w:val="20"/>
                <w:szCs w:val="20"/>
              </w:rPr>
              <w:t>-460,2</w:t>
            </w:r>
          </w:p>
        </w:tc>
      </w:tr>
      <w:tr w:rsidR="00AE5D27" w:rsidRPr="005A73C7" w:rsidTr="00921381">
        <w:trPr>
          <w:cantSplit/>
          <w:trHeight w:hRule="exact" w:val="307"/>
        </w:trPr>
        <w:tc>
          <w:tcPr>
            <w:tcW w:w="851" w:type="dxa"/>
            <w:shd w:val="clear" w:color="auto" w:fill="auto"/>
          </w:tcPr>
          <w:p w:rsidR="00AE5D27" w:rsidRPr="005A73C7" w:rsidRDefault="00AE5D27" w:rsidP="00AE5D27">
            <w:pPr>
              <w:spacing w:after="200"/>
              <w:contextualSpacing/>
              <w:jc w:val="both"/>
              <w:rPr>
                <w:i/>
                <w:sz w:val="20"/>
                <w:szCs w:val="20"/>
              </w:rPr>
            </w:pPr>
            <w:r w:rsidRPr="005A73C7">
              <w:rPr>
                <w:i/>
                <w:sz w:val="20"/>
                <w:szCs w:val="20"/>
              </w:rPr>
              <w:t>1.8.</w:t>
            </w:r>
          </w:p>
        </w:tc>
        <w:tc>
          <w:tcPr>
            <w:tcW w:w="1134" w:type="dxa"/>
            <w:shd w:val="clear" w:color="auto" w:fill="auto"/>
          </w:tcPr>
          <w:p w:rsidR="00AE5D27" w:rsidRPr="005A73C7" w:rsidRDefault="00AE5D27" w:rsidP="00AE5D27">
            <w:pPr>
              <w:spacing w:after="200"/>
              <w:contextualSpacing/>
              <w:jc w:val="both"/>
              <w:rPr>
                <w:i/>
                <w:sz w:val="20"/>
                <w:szCs w:val="20"/>
              </w:rPr>
            </w:pPr>
          </w:p>
        </w:tc>
        <w:tc>
          <w:tcPr>
            <w:tcW w:w="3264" w:type="dxa"/>
            <w:shd w:val="clear" w:color="auto" w:fill="auto"/>
          </w:tcPr>
          <w:p w:rsidR="00AE5D27" w:rsidRPr="005A73C7" w:rsidRDefault="00AE5D27" w:rsidP="00AE5D27">
            <w:pPr>
              <w:spacing w:after="200"/>
              <w:contextualSpacing/>
              <w:jc w:val="both"/>
              <w:rPr>
                <w:i/>
                <w:sz w:val="20"/>
                <w:szCs w:val="20"/>
              </w:rPr>
            </w:pPr>
            <w:r w:rsidRPr="005A73C7">
              <w:rPr>
                <w:i/>
                <w:sz w:val="20"/>
                <w:szCs w:val="20"/>
              </w:rPr>
              <w:t>Kitos dotacijos</w:t>
            </w:r>
          </w:p>
        </w:tc>
        <w:tc>
          <w:tcPr>
            <w:tcW w:w="1080" w:type="dxa"/>
            <w:shd w:val="clear" w:color="auto" w:fill="auto"/>
          </w:tcPr>
          <w:p w:rsidR="00AE5D27" w:rsidRPr="005A73C7" w:rsidRDefault="00D06FE7" w:rsidP="00AE5D27">
            <w:pPr>
              <w:spacing w:after="200"/>
              <w:contextualSpacing/>
              <w:jc w:val="both"/>
              <w:rPr>
                <w:i/>
                <w:sz w:val="20"/>
                <w:szCs w:val="20"/>
              </w:rPr>
            </w:pPr>
            <w:r w:rsidRPr="005A73C7">
              <w:rPr>
                <w:i/>
                <w:sz w:val="20"/>
                <w:szCs w:val="20"/>
              </w:rPr>
              <w:t>-200</w:t>
            </w:r>
          </w:p>
        </w:tc>
        <w:tc>
          <w:tcPr>
            <w:tcW w:w="1170" w:type="dxa"/>
            <w:shd w:val="clear" w:color="auto" w:fill="auto"/>
          </w:tcPr>
          <w:p w:rsidR="00AE5D27" w:rsidRPr="005A73C7" w:rsidRDefault="00AE5D27" w:rsidP="00AE5D27">
            <w:pPr>
              <w:spacing w:after="200"/>
              <w:contextualSpacing/>
              <w:jc w:val="both"/>
              <w:rPr>
                <w:i/>
                <w:sz w:val="20"/>
                <w:szCs w:val="20"/>
              </w:rPr>
            </w:pPr>
          </w:p>
        </w:tc>
        <w:tc>
          <w:tcPr>
            <w:tcW w:w="1080" w:type="dxa"/>
            <w:shd w:val="clear" w:color="auto" w:fill="auto"/>
          </w:tcPr>
          <w:p w:rsidR="00AE5D27" w:rsidRPr="005A73C7" w:rsidRDefault="00AE5D27" w:rsidP="00AE5D27">
            <w:pPr>
              <w:spacing w:after="200"/>
              <w:contextualSpacing/>
              <w:jc w:val="both"/>
              <w:rPr>
                <w:i/>
                <w:sz w:val="20"/>
                <w:szCs w:val="20"/>
              </w:rPr>
            </w:pPr>
          </w:p>
        </w:tc>
        <w:tc>
          <w:tcPr>
            <w:tcW w:w="1080" w:type="dxa"/>
            <w:shd w:val="clear" w:color="auto" w:fill="auto"/>
          </w:tcPr>
          <w:p w:rsidR="00AE5D27" w:rsidRPr="005A73C7" w:rsidRDefault="00D06FE7" w:rsidP="00AE5D27">
            <w:pPr>
              <w:spacing w:after="200"/>
              <w:contextualSpacing/>
              <w:jc w:val="both"/>
              <w:rPr>
                <w:i/>
                <w:sz w:val="20"/>
                <w:szCs w:val="20"/>
              </w:rPr>
            </w:pPr>
            <w:r w:rsidRPr="005A73C7">
              <w:rPr>
                <w:i/>
                <w:sz w:val="20"/>
                <w:szCs w:val="20"/>
              </w:rPr>
              <w:t>-200</w:t>
            </w:r>
          </w:p>
        </w:tc>
      </w:tr>
      <w:tr w:rsidR="00AE5D27" w:rsidRPr="00DB4073" w:rsidTr="00921381">
        <w:trPr>
          <w:cantSplit/>
          <w:trHeight w:hRule="exact" w:val="532"/>
        </w:trPr>
        <w:tc>
          <w:tcPr>
            <w:tcW w:w="851" w:type="dxa"/>
            <w:shd w:val="clear" w:color="auto" w:fill="auto"/>
          </w:tcPr>
          <w:p w:rsidR="00AE5D27" w:rsidRDefault="00AE5D27" w:rsidP="00AE5D27">
            <w:pPr>
              <w:spacing w:after="200"/>
              <w:contextualSpacing/>
              <w:jc w:val="both"/>
              <w:rPr>
                <w:sz w:val="20"/>
                <w:szCs w:val="20"/>
              </w:rPr>
            </w:pPr>
            <w:r>
              <w:rPr>
                <w:sz w:val="20"/>
                <w:szCs w:val="20"/>
              </w:rPr>
              <w:t>1.8.4.</w:t>
            </w:r>
          </w:p>
        </w:tc>
        <w:tc>
          <w:tcPr>
            <w:tcW w:w="1134" w:type="dxa"/>
            <w:shd w:val="clear" w:color="auto" w:fill="auto"/>
          </w:tcPr>
          <w:p w:rsidR="00AE5D27" w:rsidRDefault="00AE5D27" w:rsidP="00AE5D27">
            <w:pPr>
              <w:spacing w:after="200"/>
              <w:contextualSpacing/>
              <w:jc w:val="both"/>
              <w:rPr>
                <w:sz w:val="20"/>
                <w:szCs w:val="20"/>
              </w:rPr>
            </w:pPr>
            <w:r>
              <w:rPr>
                <w:sz w:val="20"/>
                <w:szCs w:val="20"/>
              </w:rPr>
              <w:t>8.</w:t>
            </w:r>
          </w:p>
        </w:tc>
        <w:tc>
          <w:tcPr>
            <w:tcW w:w="3264" w:type="dxa"/>
            <w:shd w:val="clear" w:color="auto" w:fill="auto"/>
          </w:tcPr>
          <w:p w:rsidR="00AE5D27" w:rsidRDefault="00AE5D27" w:rsidP="00AE5D27">
            <w:pPr>
              <w:spacing w:after="200"/>
              <w:contextualSpacing/>
              <w:jc w:val="both"/>
              <w:rPr>
                <w:sz w:val="20"/>
                <w:szCs w:val="20"/>
              </w:rPr>
            </w:pPr>
            <w:r>
              <w:rPr>
                <w:sz w:val="20"/>
                <w:szCs w:val="20"/>
              </w:rPr>
              <w:t>Savivaldybės objektų priežiūros ir plėtros programa</w:t>
            </w:r>
          </w:p>
        </w:tc>
        <w:tc>
          <w:tcPr>
            <w:tcW w:w="1080" w:type="dxa"/>
            <w:shd w:val="clear" w:color="auto" w:fill="auto"/>
          </w:tcPr>
          <w:p w:rsidR="00AE5D27" w:rsidRDefault="00D06FE7" w:rsidP="00AE5D27">
            <w:pPr>
              <w:spacing w:after="200"/>
              <w:contextualSpacing/>
              <w:jc w:val="both"/>
              <w:rPr>
                <w:sz w:val="20"/>
                <w:szCs w:val="20"/>
              </w:rPr>
            </w:pPr>
            <w:r>
              <w:rPr>
                <w:sz w:val="20"/>
                <w:szCs w:val="20"/>
              </w:rPr>
              <w:t>-200</w:t>
            </w:r>
          </w:p>
        </w:tc>
        <w:tc>
          <w:tcPr>
            <w:tcW w:w="1170" w:type="dxa"/>
            <w:shd w:val="clear" w:color="auto" w:fill="auto"/>
          </w:tcPr>
          <w:p w:rsidR="00AE5D27" w:rsidRDefault="00AE5D27" w:rsidP="00AE5D27">
            <w:pPr>
              <w:spacing w:after="200"/>
              <w:contextualSpacing/>
              <w:jc w:val="both"/>
              <w:rPr>
                <w:sz w:val="20"/>
                <w:szCs w:val="20"/>
              </w:rPr>
            </w:pPr>
          </w:p>
        </w:tc>
        <w:tc>
          <w:tcPr>
            <w:tcW w:w="1080" w:type="dxa"/>
            <w:shd w:val="clear" w:color="auto" w:fill="auto"/>
          </w:tcPr>
          <w:p w:rsidR="00AE5D27" w:rsidRDefault="00AE5D27" w:rsidP="00AE5D27">
            <w:pPr>
              <w:spacing w:after="200"/>
              <w:contextualSpacing/>
              <w:jc w:val="both"/>
              <w:rPr>
                <w:sz w:val="20"/>
                <w:szCs w:val="20"/>
              </w:rPr>
            </w:pPr>
          </w:p>
        </w:tc>
        <w:tc>
          <w:tcPr>
            <w:tcW w:w="1080" w:type="dxa"/>
            <w:shd w:val="clear" w:color="auto" w:fill="auto"/>
          </w:tcPr>
          <w:p w:rsidR="00AE5D27" w:rsidRPr="00DB4073" w:rsidRDefault="00D06FE7" w:rsidP="00AE5D27">
            <w:pPr>
              <w:spacing w:after="200"/>
              <w:contextualSpacing/>
              <w:jc w:val="both"/>
              <w:rPr>
                <w:sz w:val="20"/>
                <w:szCs w:val="20"/>
              </w:rPr>
            </w:pPr>
            <w:r>
              <w:rPr>
                <w:sz w:val="20"/>
                <w:szCs w:val="20"/>
              </w:rPr>
              <w:t>-200</w:t>
            </w:r>
          </w:p>
        </w:tc>
      </w:tr>
      <w:tr w:rsidR="00F6259F" w:rsidRPr="00F6259F" w:rsidTr="00F6259F">
        <w:trPr>
          <w:cantSplit/>
          <w:trHeight w:hRule="exact" w:val="361"/>
        </w:trPr>
        <w:tc>
          <w:tcPr>
            <w:tcW w:w="851" w:type="dxa"/>
            <w:shd w:val="clear" w:color="auto" w:fill="auto"/>
          </w:tcPr>
          <w:p w:rsidR="00F6259F" w:rsidRPr="00F6259F" w:rsidRDefault="00F6259F" w:rsidP="00AE5D27">
            <w:pPr>
              <w:spacing w:after="200"/>
              <w:contextualSpacing/>
              <w:jc w:val="both"/>
              <w:rPr>
                <w:b/>
                <w:sz w:val="20"/>
                <w:szCs w:val="20"/>
              </w:rPr>
            </w:pPr>
            <w:r w:rsidRPr="00F6259F">
              <w:rPr>
                <w:b/>
                <w:sz w:val="20"/>
                <w:szCs w:val="20"/>
              </w:rPr>
              <w:t>9.</w:t>
            </w:r>
          </w:p>
        </w:tc>
        <w:tc>
          <w:tcPr>
            <w:tcW w:w="1134" w:type="dxa"/>
            <w:shd w:val="clear" w:color="auto" w:fill="auto"/>
          </w:tcPr>
          <w:p w:rsidR="00F6259F" w:rsidRPr="00F6259F" w:rsidRDefault="00F6259F" w:rsidP="00AE5D27">
            <w:pPr>
              <w:spacing w:after="200"/>
              <w:contextualSpacing/>
              <w:jc w:val="both"/>
              <w:rPr>
                <w:b/>
                <w:sz w:val="20"/>
                <w:szCs w:val="20"/>
              </w:rPr>
            </w:pPr>
          </w:p>
        </w:tc>
        <w:tc>
          <w:tcPr>
            <w:tcW w:w="3264" w:type="dxa"/>
            <w:shd w:val="clear" w:color="auto" w:fill="auto"/>
          </w:tcPr>
          <w:p w:rsidR="00F6259F" w:rsidRPr="00F6259F" w:rsidRDefault="00F6259F" w:rsidP="00AE5D27">
            <w:pPr>
              <w:spacing w:after="200"/>
              <w:contextualSpacing/>
              <w:jc w:val="both"/>
              <w:rPr>
                <w:b/>
                <w:sz w:val="20"/>
                <w:szCs w:val="20"/>
              </w:rPr>
            </w:pPr>
            <w:r w:rsidRPr="00F6259F">
              <w:rPr>
                <w:b/>
                <w:sz w:val="20"/>
                <w:szCs w:val="20"/>
              </w:rPr>
              <w:t>Traupio seniūnija</w:t>
            </w:r>
          </w:p>
        </w:tc>
        <w:tc>
          <w:tcPr>
            <w:tcW w:w="1080" w:type="dxa"/>
            <w:shd w:val="clear" w:color="auto" w:fill="auto"/>
          </w:tcPr>
          <w:p w:rsidR="00F6259F" w:rsidRPr="00F6259F" w:rsidRDefault="00F6259F" w:rsidP="00AE5D27">
            <w:pPr>
              <w:spacing w:after="200"/>
              <w:contextualSpacing/>
              <w:jc w:val="both"/>
              <w:rPr>
                <w:b/>
                <w:sz w:val="20"/>
                <w:szCs w:val="20"/>
              </w:rPr>
            </w:pPr>
          </w:p>
        </w:tc>
        <w:tc>
          <w:tcPr>
            <w:tcW w:w="1170" w:type="dxa"/>
            <w:shd w:val="clear" w:color="auto" w:fill="auto"/>
          </w:tcPr>
          <w:p w:rsidR="00F6259F" w:rsidRPr="00F6259F" w:rsidRDefault="00F6259F" w:rsidP="00AE5D27">
            <w:pPr>
              <w:spacing w:after="200"/>
              <w:contextualSpacing/>
              <w:jc w:val="both"/>
              <w:rPr>
                <w:b/>
                <w:sz w:val="20"/>
                <w:szCs w:val="20"/>
              </w:rPr>
            </w:pPr>
          </w:p>
        </w:tc>
        <w:tc>
          <w:tcPr>
            <w:tcW w:w="1080" w:type="dxa"/>
            <w:shd w:val="clear" w:color="auto" w:fill="auto"/>
          </w:tcPr>
          <w:p w:rsidR="00F6259F" w:rsidRPr="00F6259F" w:rsidRDefault="00F6259F" w:rsidP="00AE5D27">
            <w:pPr>
              <w:spacing w:after="200"/>
              <w:contextualSpacing/>
              <w:jc w:val="both"/>
              <w:rPr>
                <w:b/>
                <w:sz w:val="20"/>
                <w:szCs w:val="20"/>
              </w:rPr>
            </w:pPr>
            <w:r w:rsidRPr="00F6259F">
              <w:rPr>
                <w:b/>
                <w:sz w:val="20"/>
                <w:szCs w:val="20"/>
              </w:rPr>
              <w:t>0,6</w:t>
            </w:r>
          </w:p>
        </w:tc>
        <w:tc>
          <w:tcPr>
            <w:tcW w:w="1080" w:type="dxa"/>
            <w:shd w:val="clear" w:color="auto" w:fill="auto"/>
          </w:tcPr>
          <w:p w:rsidR="00F6259F" w:rsidRPr="00F6259F" w:rsidRDefault="00F6259F" w:rsidP="00AE5D27">
            <w:pPr>
              <w:spacing w:after="200"/>
              <w:contextualSpacing/>
              <w:jc w:val="both"/>
              <w:rPr>
                <w:b/>
                <w:sz w:val="20"/>
                <w:szCs w:val="20"/>
              </w:rPr>
            </w:pPr>
          </w:p>
        </w:tc>
      </w:tr>
      <w:tr w:rsidR="00F6259F" w:rsidRPr="00DB4073" w:rsidTr="00921381">
        <w:trPr>
          <w:cantSplit/>
          <w:trHeight w:hRule="exact" w:val="532"/>
        </w:trPr>
        <w:tc>
          <w:tcPr>
            <w:tcW w:w="851" w:type="dxa"/>
            <w:shd w:val="clear" w:color="auto" w:fill="auto"/>
          </w:tcPr>
          <w:p w:rsidR="00F6259F" w:rsidRDefault="00F6259F" w:rsidP="00AE5D27">
            <w:pPr>
              <w:spacing w:after="200"/>
              <w:contextualSpacing/>
              <w:jc w:val="both"/>
              <w:rPr>
                <w:sz w:val="20"/>
                <w:szCs w:val="20"/>
              </w:rPr>
            </w:pPr>
            <w:r>
              <w:rPr>
                <w:sz w:val="20"/>
                <w:szCs w:val="20"/>
              </w:rPr>
              <w:t>9.2</w:t>
            </w:r>
          </w:p>
        </w:tc>
        <w:tc>
          <w:tcPr>
            <w:tcW w:w="1134" w:type="dxa"/>
            <w:shd w:val="clear" w:color="auto" w:fill="auto"/>
          </w:tcPr>
          <w:p w:rsidR="00F6259F" w:rsidRDefault="00F6259F" w:rsidP="00AE5D27">
            <w:pPr>
              <w:spacing w:after="200"/>
              <w:contextualSpacing/>
              <w:jc w:val="both"/>
              <w:rPr>
                <w:sz w:val="20"/>
                <w:szCs w:val="20"/>
              </w:rPr>
            </w:pPr>
            <w:r>
              <w:rPr>
                <w:sz w:val="20"/>
                <w:szCs w:val="20"/>
              </w:rPr>
              <w:t>9.1.2.02</w:t>
            </w:r>
          </w:p>
        </w:tc>
        <w:tc>
          <w:tcPr>
            <w:tcW w:w="3264" w:type="dxa"/>
            <w:shd w:val="clear" w:color="auto" w:fill="auto"/>
          </w:tcPr>
          <w:p w:rsidR="00F6259F" w:rsidRDefault="00F6259F" w:rsidP="00AE5D27">
            <w:pPr>
              <w:spacing w:after="200"/>
              <w:contextualSpacing/>
              <w:jc w:val="both"/>
              <w:rPr>
                <w:sz w:val="20"/>
                <w:szCs w:val="20"/>
              </w:rPr>
            </w:pPr>
            <w:r>
              <w:rPr>
                <w:sz w:val="20"/>
                <w:szCs w:val="20"/>
              </w:rPr>
              <w:t>Biudžeto lėšos (seniūnijų valdymas) (01)</w:t>
            </w:r>
          </w:p>
        </w:tc>
        <w:tc>
          <w:tcPr>
            <w:tcW w:w="1080" w:type="dxa"/>
            <w:shd w:val="clear" w:color="auto" w:fill="auto"/>
          </w:tcPr>
          <w:p w:rsidR="00F6259F" w:rsidRDefault="00F6259F" w:rsidP="00AE5D27">
            <w:pPr>
              <w:spacing w:after="200"/>
              <w:contextualSpacing/>
              <w:jc w:val="both"/>
              <w:rPr>
                <w:sz w:val="20"/>
                <w:szCs w:val="20"/>
              </w:rPr>
            </w:pPr>
          </w:p>
        </w:tc>
        <w:tc>
          <w:tcPr>
            <w:tcW w:w="1170" w:type="dxa"/>
            <w:shd w:val="clear" w:color="auto" w:fill="auto"/>
          </w:tcPr>
          <w:p w:rsidR="00F6259F" w:rsidRDefault="00F6259F" w:rsidP="00AE5D27">
            <w:pPr>
              <w:spacing w:after="200"/>
              <w:contextualSpacing/>
              <w:jc w:val="both"/>
              <w:rPr>
                <w:sz w:val="20"/>
                <w:szCs w:val="20"/>
              </w:rPr>
            </w:pPr>
          </w:p>
        </w:tc>
        <w:tc>
          <w:tcPr>
            <w:tcW w:w="1080" w:type="dxa"/>
            <w:shd w:val="clear" w:color="auto" w:fill="auto"/>
          </w:tcPr>
          <w:p w:rsidR="00F6259F" w:rsidRDefault="00F6259F" w:rsidP="00AE5D27">
            <w:pPr>
              <w:spacing w:after="200"/>
              <w:contextualSpacing/>
              <w:jc w:val="both"/>
              <w:rPr>
                <w:sz w:val="20"/>
                <w:szCs w:val="20"/>
              </w:rPr>
            </w:pPr>
            <w:r>
              <w:rPr>
                <w:sz w:val="20"/>
                <w:szCs w:val="20"/>
              </w:rPr>
              <w:t>0,6</w:t>
            </w:r>
          </w:p>
        </w:tc>
        <w:tc>
          <w:tcPr>
            <w:tcW w:w="1080" w:type="dxa"/>
            <w:shd w:val="clear" w:color="auto" w:fill="auto"/>
          </w:tcPr>
          <w:p w:rsidR="00F6259F" w:rsidRDefault="00F6259F" w:rsidP="00AE5D27">
            <w:pPr>
              <w:spacing w:after="200"/>
              <w:contextualSpacing/>
              <w:jc w:val="both"/>
              <w:rPr>
                <w:sz w:val="20"/>
                <w:szCs w:val="20"/>
              </w:rPr>
            </w:pPr>
          </w:p>
        </w:tc>
      </w:tr>
      <w:tr w:rsidR="00F6259F" w:rsidRPr="00F6259F" w:rsidTr="00921381">
        <w:trPr>
          <w:cantSplit/>
          <w:trHeight w:hRule="exact" w:val="532"/>
        </w:trPr>
        <w:tc>
          <w:tcPr>
            <w:tcW w:w="851" w:type="dxa"/>
            <w:shd w:val="clear" w:color="auto" w:fill="auto"/>
          </w:tcPr>
          <w:p w:rsidR="00F6259F" w:rsidRPr="00F6259F" w:rsidRDefault="00F6259F" w:rsidP="00AE5D27">
            <w:pPr>
              <w:spacing w:after="200"/>
              <w:contextualSpacing/>
              <w:jc w:val="both"/>
              <w:rPr>
                <w:b/>
                <w:sz w:val="20"/>
                <w:szCs w:val="20"/>
              </w:rPr>
            </w:pPr>
            <w:r w:rsidRPr="00F6259F">
              <w:rPr>
                <w:b/>
                <w:sz w:val="20"/>
                <w:szCs w:val="20"/>
              </w:rPr>
              <w:t>14.</w:t>
            </w:r>
          </w:p>
        </w:tc>
        <w:tc>
          <w:tcPr>
            <w:tcW w:w="1134" w:type="dxa"/>
            <w:shd w:val="clear" w:color="auto" w:fill="auto"/>
          </w:tcPr>
          <w:p w:rsidR="00F6259F" w:rsidRPr="00F6259F" w:rsidRDefault="00F6259F" w:rsidP="00AE5D27">
            <w:pPr>
              <w:spacing w:after="200"/>
              <w:contextualSpacing/>
              <w:jc w:val="both"/>
              <w:rPr>
                <w:b/>
                <w:sz w:val="20"/>
                <w:szCs w:val="20"/>
              </w:rPr>
            </w:pPr>
          </w:p>
        </w:tc>
        <w:tc>
          <w:tcPr>
            <w:tcW w:w="3264" w:type="dxa"/>
            <w:shd w:val="clear" w:color="auto" w:fill="auto"/>
          </w:tcPr>
          <w:p w:rsidR="00F6259F" w:rsidRPr="00F6259F" w:rsidRDefault="00F6259F" w:rsidP="00AE5D27">
            <w:pPr>
              <w:spacing w:after="200"/>
              <w:contextualSpacing/>
              <w:jc w:val="both"/>
              <w:rPr>
                <w:b/>
                <w:sz w:val="20"/>
                <w:szCs w:val="20"/>
              </w:rPr>
            </w:pPr>
            <w:r w:rsidRPr="00F6259F">
              <w:rPr>
                <w:b/>
                <w:sz w:val="20"/>
                <w:szCs w:val="20"/>
              </w:rPr>
              <w:t>Anykščių rajono savivaldybės visuomenės sveikatos biuras</w:t>
            </w:r>
          </w:p>
        </w:tc>
        <w:tc>
          <w:tcPr>
            <w:tcW w:w="1080" w:type="dxa"/>
            <w:shd w:val="clear" w:color="auto" w:fill="auto"/>
          </w:tcPr>
          <w:p w:rsidR="00F6259F" w:rsidRPr="00F6259F" w:rsidRDefault="00F6259F" w:rsidP="00AE5D27">
            <w:pPr>
              <w:spacing w:after="200"/>
              <w:contextualSpacing/>
              <w:jc w:val="both"/>
              <w:rPr>
                <w:b/>
                <w:sz w:val="20"/>
                <w:szCs w:val="20"/>
              </w:rPr>
            </w:pPr>
            <w:r>
              <w:rPr>
                <w:b/>
                <w:sz w:val="20"/>
                <w:szCs w:val="20"/>
              </w:rPr>
              <w:t>1</w:t>
            </w:r>
          </w:p>
        </w:tc>
        <w:tc>
          <w:tcPr>
            <w:tcW w:w="1170" w:type="dxa"/>
            <w:shd w:val="clear" w:color="auto" w:fill="auto"/>
          </w:tcPr>
          <w:p w:rsidR="00F6259F" w:rsidRPr="00F6259F" w:rsidRDefault="00F6259F" w:rsidP="00AE5D27">
            <w:pPr>
              <w:spacing w:after="200"/>
              <w:contextualSpacing/>
              <w:jc w:val="both"/>
              <w:rPr>
                <w:b/>
                <w:sz w:val="20"/>
                <w:szCs w:val="20"/>
              </w:rPr>
            </w:pPr>
            <w:r>
              <w:rPr>
                <w:b/>
                <w:sz w:val="20"/>
                <w:szCs w:val="20"/>
              </w:rPr>
              <w:t>1</w:t>
            </w:r>
          </w:p>
        </w:tc>
        <w:tc>
          <w:tcPr>
            <w:tcW w:w="1080" w:type="dxa"/>
            <w:shd w:val="clear" w:color="auto" w:fill="auto"/>
          </w:tcPr>
          <w:p w:rsidR="00F6259F" w:rsidRPr="00F6259F" w:rsidRDefault="00F6259F" w:rsidP="00AE5D27">
            <w:pPr>
              <w:spacing w:after="200"/>
              <w:contextualSpacing/>
              <w:jc w:val="both"/>
              <w:rPr>
                <w:b/>
                <w:sz w:val="20"/>
                <w:szCs w:val="20"/>
              </w:rPr>
            </w:pPr>
          </w:p>
        </w:tc>
        <w:tc>
          <w:tcPr>
            <w:tcW w:w="1080" w:type="dxa"/>
            <w:shd w:val="clear" w:color="auto" w:fill="auto"/>
          </w:tcPr>
          <w:p w:rsidR="00F6259F" w:rsidRPr="00F6259F" w:rsidRDefault="00F6259F" w:rsidP="00AE5D27">
            <w:pPr>
              <w:spacing w:after="200"/>
              <w:contextualSpacing/>
              <w:jc w:val="both"/>
              <w:rPr>
                <w:b/>
                <w:sz w:val="20"/>
                <w:szCs w:val="20"/>
              </w:rPr>
            </w:pPr>
          </w:p>
        </w:tc>
      </w:tr>
      <w:tr w:rsidR="00F6259F" w:rsidRPr="00DB4073" w:rsidTr="00F6259F">
        <w:trPr>
          <w:cantSplit/>
          <w:trHeight w:hRule="exact" w:val="469"/>
        </w:trPr>
        <w:tc>
          <w:tcPr>
            <w:tcW w:w="851" w:type="dxa"/>
            <w:shd w:val="clear" w:color="auto" w:fill="auto"/>
          </w:tcPr>
          <w:p w:rsidR="00F6259F" w:rsidRDefault="00F6259F" w:rsidP="00AE5D27">
            <w:pPr>
              <w:spacing w:after="200"/>
              <w:contextualSpacing/>
              <w:jc w:val="both"/>
              <w:rPr>
                <w:sz w:val="20"/>
                <w:szCs w:val="20"/>
              </w:rPr>
            </w:pPr>
            <w:r>
              <w:rPr>
                <w:sz w:val="20"/>
                <w:szCs w:val="20"/>
              </w:rPr>
              <w:t>14.4</w:t>
            </w:r>
          </w:p>
        </w:tc>
        <w:tc>
          <w:tcPr>
            <w:tcW w:w="1134" w:type="dxa"/>
            <w:shd w:val="clear" w:color="auto" w:fill="auto"/>
          </w:tcPr>
          <w:p w:rsidR="00F6259F" w:rsidRDefault="00F6259F" w:rsidP="00AE5D27">
            <w:pPr>
              <w:spacing w:after="200"/>
              <w:contextualSpacing/>
              <w:jc w:val="both"/>
              <w:rPr>
                <w:sz w:val="20"/>
                <w:szCs w:val="20"/>
              </w:rPr>
            </w:pPr>
            <w:r>
              <w:rPr>
                <w:sz w:val="20"/>
                <w:szCs w:val="20"/>
              </w:rPr>
              <w:t>4.1.3.02</w:t>
            </w:r>
          </w:p>
        </w:tc>
        <w:tc>
          <w:tcPr>
            <w:tcW w:w="3264" w:type="dxa"/>
            <w:shd w:val="clear" w:color="auto" w:fill="auto"/>
          </w:tcPr>
          <w:p w:rsidR="00F6259F" w:rsidRDefault="00F6259F" w:rsidP="00AE5D27">
            <w:pPr>
              <w:spacing w:after="200"/>
              <w:contextualSpacing/>
              <w:jc w:val="both"/>
              <w:rPr>
                <w:sz w:val="20"/>
                <w:szCs w:val="20"/>
              </w:rPr>
            </w:pPr>
            <w:r>
              <w:rPr>
                <w:sz w:val="20"/>
                <w:szCs w:val="20"/>
              </w:rPr>
              <w:t>Biudžeto lėšos (visuomenės sveikatos stiprinimas ir stebėsena)(07)</w:t>
            </w:r>
          </w:p>
        </w:tc>
        <w:tc>
          <w:tcPr>
            <w:tcW w:w="1080" w:type="dxa"/>
            <w:shd w:val="clear" w:color="auto" w:fill="auto"/>
          </w:tcPr>
          <w:p w:rsidR="00F6259F" w:rsidRDefault="00F6259F" w:rsidP="00AE5D27">
            <w:pPr>
              <w:spacing w:after="200"/>
              <w:contextualSpacing/>
              <w:jc w:val="both"/>
              <w:rPr>
                <w:sz w:val="20"/>
                <w:szCs w:val="20"/>
              </w:rPr>
            </w:pPr>
            <w:r>
              <w:rPr>
                <w:sz w:val="20"/>
                <w:szCs w:val="20"/>
              </w:rPr>
              <w:t>1</w:t>
            </w:r>
          </w:p>
        </w:tc>
        <w:tc>
          <w:tcPr>
            <w:tcW w:w="1170" w:type="dxa"/>
            <w:shd w:val="clear" w:color="auto" w:fill="auto"/>
          </w:tcPr>
          <w:p w:rsidR="00F6259F" w:rsidRDefault="00F6259F" w:rsidP="00AE5D27">
            <w:pPr>
              <w:spacing w:after="200"/>
              <w:contextualSpacing/>
              <w:jc w:val="both"/>
              <w:rPr>
                <w:sz w:val="20"/>
                <w:szCs w:val="20"/>
              </w:rPr>
            </w:pPr>
            <w:r>
              <w:rPr>
                <w:sz w:val="20"/>
                <w:szCs w:val="20"/>
              </w:rPr>
              <w:t>1</w:t>
            </w:r>
          </w:p>
        </w:tc>
        <w:tc>
          <w:tcPr>
            <w:tcW w:w="1080" w:type="dxa"/>
            <w:shd w:val="clear" w:color="auto" w:fill="auto"/>
          </w:tcPr>
          <w:p w:rsidR="00F6259F" w:rsidRDefault="00F6259F" w:rsidP="00AE5D27">
            <w:pPr>
              <w:spacing w:after="200"/>
              <w:contextualSpacing/>
              <w:jc w:val="both"/>
              <w:rPr>
                <w:sz w:val="20"/>
                <w:szCs w:val="20"/>
              </w:rPr>
            </w:pPr>
          </w:p>
        </w:tc>
        <w:tc>
          <w:tcPr>
            <w:tcW w:w="1080" w:type="dxa"/>
            <w:shd w:val="clear" w:color="auto" w:fill="auto"/>
          </w:tcPr>
          <w:p w:rsidR="00F6259F" w:rsidRDefault="00F6259F" w:rsidP="00AE5D27">
            <w:pPr>
              <w:spacing w:after="200"/>
              <w:contextualSpacing/>
              <w:jc w:val="both"/>
              <w:rPr>
                <w:sz w:val="20"/>
                <w:szCs w:val="20"/>
              </w:rPr>
            </w:pPr>
          </w:p>
        </w:tc>
      </w:tr>
      <w:tr w:rsidR="003D321E" w:rsidRPr="003D321E" w:rsidTr="00921381">
        <w:trPr>
          <w:cantSplit/>
          <w:trHeight w:hRule="exact" w:val="451"/>
        </w:trPr>
        <w:tc>
          <w:tcPr>
            <w:tcW w:w="851" w:type="dxa"/>
            <w:tcBorders>
              <w:top w:val="single" w:sz="4" w:space="0" w:color="auto"/>
              <w:left w:val="single" w:sz="4" w:space="0" w:color="auto"/>
              <w:bottom w:val="single" w:sz="4" w:space="0" w:color="auto"/>
              <w:right w:val="single" w:sz="4" w:space="0" w:color="auto"/>
            </w:tcBorders>
            <w:shd w:val="clear" w:color="auto" w:fill="auto"/>
          </w:tcPr>
          <w:p w:rsidR="003D321E" w:rsidRPr="003D321E" w:rsidRDefault="003D321E" w:rsidP="009410E7">
            <w:pPr>
              <w:spacing w:after="200"/>
              <w:contextualSpacing/>
              <w:jc w:val="both"/>
              <w:rPr>
                <w:b/>
                <w:sz w:val="20"/>
                <w:szCs w:val="20"/>
              </w:rPr>
            </w:pPr>
            <w:r w:rsidRPr="003D321E">
              <w:rPr>
                <w:b/>
                <w:sz w:val="20"/>
                <w:szCs w:val="20"/>
              </w:rPr>
              <w:t>1</w:t>
            </w:r>
            <w:r w:rsidR="00FA3780">
              <w:rPr>
                <w:b/>
                <w:sz w:val="20"/>
                <w:szCs w:val="20"/>
              </w:rPr>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D321E" w:rsidRPr="003D321E" w:rsidRDefault="003D321E" w:rsidP="009410E7">
            <w:pPr>
              <w:spacing w:after="200"/>
              <w:contextualSpacing/>
              <w:jc w:val="both"/>
              <w:rPr>
                <w:b/>
                <w:sz w:val="20"/>
                <w:szCs w:val="20"/>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D321E" w:rsidRPr="003D321E" w:rsidRDefault="003D321E" w:rsidP="009410E7">
            <w:pPr>
              <w:spacing w:after="200"/>
              <w:contextualSpacing/>
              <w:jc w:val="both"/>
              <w:rPr>
                <w:b/>
                <w:sz w:val="20"/>
                <w:szCs w:val="20"/>
              </w:rPr>
            </w:pPr>
            <w:r w:rsidRPr="003D321E">
              <w:rPr>
                <w:b/>
                <w:sz w:val="20"/>
                <w:szCs w:val="20"/>
              </w:rPr>
              <w:t>Anykščių</w:t>
            </w:r>
            <w:r w:rsidR="00D06FE7">
              <w:rPr>
                <w:b/>
                <w:sz w:val="20"/>
                <w:szCs w:val="20"/>
              </w:rPr>
              <w:t xml:space="preserve"> </w:t>
            </w:r>
            <w:r w:rsidRPr="003D321E">
              <w:rPr>
                <w:b/>
                <w:sz w:val="20"/>
                <w:szCs w:val="20"/>
              </w:rPr>
              <w:t>lopšelis- darželis „</w:t>
            </w:r>
            <w:r w:rsidR="00D06FE7">
              <w:rPr>
                <w:b/>
                <w:sz w:val="20"/>
                <w:szCs w:val="20"/>
              </w:rPr>
              <w:t>Žilvitis</w:t>
            </w:r>
            <w:r w:rsidRPr="003D321E">
              <w:rPr>
                <w:b/>
                <w:sz w:val="20"/>
                <w:szCs w:val="20"/>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D321E" w:rsidRPr="003D321E" w:rsidRDefault="003D321E" w:rsidP="009410E7">
            <w:pPr>
              <w:spacing w:after="200"/>
              <w:contextualSpacing/>
              <w:jc w:val="both"/>
              <w:rPr>
                <w:b/>
                <w:sz w:val="20"/>
                <w:szCs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3D321E" w:rsidRPr="003D321E" w:rsidRDefault="003D321E" w:rsidP="009410E7">
            <w:pPr>
              <w:spacing w:after="200"/>
              <w:contextualSpacing/>
              <w:jc w:val="both"/>
              <w:rPr>
                <w:b/>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D321E" w:rsidRPr="003D321E" w:rsidRDefault="00D06FE7" w:rsidP="009410E7">
            <w:pPr>
              <w:spacing w:after="200"/>
              <w:contextualSpacing/>
              <w:jc w:val="both"/>
              <w:rPr>
                <w:b/>
                <w:sz w:val="20"/>
                <w:szCs w:val="20"/>
              </w:rPr>
            </w:pPr>
            <w:r>
              <w:rPr>
                <w:b/>
                <w:sz w:val="20"/>
                <w:szCs w:val="20"/>
              </w:rPr>
              <w:t>-2</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D321E" w:rsidRPr="003D321E" w:rsidRDefault="003D321E" w:rsidP="009410E7">
            <w:pPr>
              <w:spacing w:after="200"/>
              <w:contextualSpacing/>
              <w:jc w:val="both"/>
              <w:rPr>
                <w:b/>
                <w:sz w:val="20"/>
                <w:szCs w:val="20"/>
              </w:rPr>
            </w:pPr>
          </w:p>
        </w:tc>
      </w:tr>
      <w:tr w:rsidR="003D321E" w:rsidRPr="00DB4073" w:rsidTr="00921381">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3D321E" w:rsidRDefault="003D321E" w:rsidP="009410E7">
            <w:pPr>
              <w:spacing w:after="200"/>
              <w:contextualSpacing/>
              <w:jc w:val="both"/>
              <w:rPr>
                <w:sz w:val="20"/>
                <w:szCs w:val="20"/>
              </w:rPr>
            </w:pPr>
            <w:r>
              <w:rPr>
                <w:sz w:val="20"/>
                <w:szCs w:val="20"/>
              </w:rPr>
              <w:t>1</w:t>
            </w:r>
            <w:r w:rsidR="00FA3780">
              <w:rPr>
                <w:sz w:val="20"/>
                <w:szCs w:val="20"/>
              </w:rPr>
              <w:t>8</w:t>
            </w:r>
            <w:r>
              <w:rPr>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D321E" w:rsidRDefault="003D321E" w:rsidP="009410E7">
            <w:pPr>
              <w:spacing w:after="200"/>
              <w:contextualSpacing/>
              <w:jc w:val="both"/>
              <w:rPr>
                <w:sz w:val="20"/>
                <w:szCs w:val="20"/>
              </w:rPr>
            </w:pPr>
            <w:r>
              <w:rPr>
                <w:sz w:val="20"/>
                <w:szCs w:val="20"/>
              </w:rPr>
              <w:t>6.1.2.18</w:t>
            </w: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D321E" w:rsidRDefault="003D321E" w:rsidP="009410E7">
            <w:pPr>
              <w:spacing w:after="200"/>
              <w:contextualSpacing/>
              <w:jc w:val="both"/>
              <w:rPr>
                <w:sz w:val="20"/>
                <w:szCs w:val="20"/>
              </w:rPr>
            </w:pPr>
            <w:r>
              <w:rPr>
                <w:sz w:val="20"/>
                <w:szCs w:val="20"/>
              </w:rPr>
              <w:t>Biudžeto lėšos (švietimo įstaigų veiklos išlaidos)(09)</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D321E" w:rsidRDefault="003D321E" w:rsidP="009410E7">
            <w:pPr>
              <w:spacing w:after="200"/>
              <w:contextualSpacing/>
              <w:jc w:val="both"/>
              <w:rPr>
                <w:sz w:val="20"/>
                <w:szCs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3D321E" w:rsidRDefault="003D321E" w:rsidP="009410E7">
            <w:pPr>
              <w:spacing w:after="200"/>
              <w:contextualSpacing/>
              <w:jc w:val="both"/>
              <w:rPr>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D321E" w:rsidRDefault="00FA3780" w:rsidP="009410E7">
            <w:pPr>
              <w:spacing w:after="200"/>
              <w:contextualSpacing/>
              <w:jc w:val="both"/>
              <w:rPr>
                <w:sz w:val="20"/>
                <w:szCs w:val="20"/>
              </w:rPr>
            </w:pPr>
            <w:r>
              <w:rPr>
                <w:sz w:val="20"/>
                <w:szCs w:val="20"/>
              </w:rPr>
              <w:t>-2</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D321E" w:rsidRDefault="003D321E" w:rsidP="009410E7">
            <w:pPr>
              <w:spacing w:after="200"/>
              <w:contextualSpacing/>
              <w:jc w:val="both"/>
              <w:rPr>
                <w:sz w:val="20"/>
                <w:szCs w:val="20"/>
              </w:rPr>
            </w:pPr>
          </w:p>
        </w:tc>
      </w:tr>
      <w:tr w:rsidR="008F38EA" w:rsidRPr="00B62765" w:rsidTr="00AE1373">
        <w:trPr>
          <w:cantSplit/>
          <w:trHeight w:hRule="exact" w:val="487"/>
        </w:trPr>
        <w:tc>
          <w:tcPr>
            <w:tcW w:w="851" w:type="dxa"/>
            <w:tcBorders>
              <w:top w:val="single" w:sz="4" w:space="0" w:color="auto"/>
              <w:left w:val="single" w:sz="4" w:space="0" w:color="auto"/>
              <w:bottom w:val="single" w:sz="4" w:space="0" w:color="auto"/>
              <w:right w:val="single" w:sz="4" w:space="0" w:color="auto"/>
            </w:tcBorders>
            <w:shd w:val="clear" w:color="auto" w:fill="auto"/>
          </w:tcPr>
          <w:p w:rsidR="008F38EA" w:rsidRPr="00B62765" w:rsidRDefault="008F38EA" w:rsidP="009410E7">
            <w:pPr>
              <w:spacing w:after="200"/>
              <w:contextualSpacing/>
              <w:jc w:val="both"/>
              <w:rPr>
                <w:b/>
                <w:sz w:val="20"/>
                <w:szCs w:val="20"/>
              </w:rPr>
            </w:pPr>
            <w:r w:rsidRPr="00B62765">
              <w:rPr>
                <w:b/>
                <w:sz w:val="20"/>
                <w:szCs w:val="20"/>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38EA" w:rsidRPr="00B62765" w:rsidRDefault="008F38EA" w:rsidP="009410E7">
            <w:pPr>
              <w:spacing w:after="200"/>
              <w:contextualSpacing/>
              <w:jc w:val="both"/>
              <w:rPr>
                <w:b/>
                <w:sz w:val="20"/>
                <w:szCs w:val="20"/>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8F38EA" w:rsidRPr="00B62765" w:rsidRDefault="008F38EA" w:rsidP="009410E7">
            <w:pPr>
              <w:spacing w:after="200"/>
              <w:contextualSpacing/>
              <w:jc w:val="both"/>
              <w:rPr>
                <w:b/>
                <w:sz w:val="20"/>
                <w:szCs w:val="20"/>
              </w:rPr>
            </w:pPr>
            <w:r w:rsidRPr="00B62765">
              <w:rPr>
                <w:b/>
                <w:sz w:val="20"/>
                <w:szCs w:val="20"/>
              </w:rPr>
              <w:t>Antano Baranausko pagrindinė mokykla</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F38EA" w:rsidRPr="00B62765" w:rsidRDefault="00B62765" w:rsidP="009410E7">
            <w:pPr>
              <w:spacing w:after="200"/>
              <w:contextualSpacing/>
              <w:jc w:val="both"/>
              <w:rPr>
                <w:b/>
                <w:sz w:val="20"/>
                <w:szCs w:val="20"/>
              </w:rPr>
            </w:pPr>
            <w:r>
              <w:rPr>
                <w:b/>
                <w:sz w:val="20"/>
                <w:szCs w:val="20"/>
              </w:rPr>
              <w:t>45,3</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8F38EA" w:rsidRPr="00B62765" w:rsidRDefault="00B62765" w:rsidP="009410E7">
            <w:pPr>
              <w:spacing w:after="200"/>
              <w:contextualSpacing/>
              <w:jc w:val="both"/>
              <w:rPr>
                <w:b/>
                <w:sz w:val="20"/>
                <w:szCs w:val="20"/>
              </w:rPr>
            </w:pPr>
            <w:r>
              <w:rPr>
                <w:b/>
                <w:sz w:val="20"/>
                <w:szCs w:val="20"/>
              </w:rPr>
              <w:t>45,3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F38EA" w:rsidRPr="00B62765" w:rsidRDefault="008F38EA" w:rsidP="009410E7">
            <w:pPr>
              <w:spacing w:after="200"/>
              <w:contextualSpacing/>
              <w:jc w:val="both"/>
              <w:rPr>
                <w:b/>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F38EA" w:rsidRPr="00B62765" w:rsidRDefault="008F38EA" w:rsidP="009410E7">
            <w:pPr>
              <w:spacing w:after="200"/>
              <w:contextualSpacing/>
              <w:jc w:val="both"/>
              <w:rPr>
                <w:b/>
                <w:sz w:val="20"/>
                <w:szCs w:val="20"/>
              </w:rPr>
            </w:pPr>
          </w:p>
        </w:tc>
      </w:tr>
      <w:tr w:rsidR="00B62765" w:rsidRPr="00DB4073" w:rsidTr="00921381">
        <w:trPr>
          <w:cantSplit/>
          <w:trHeight w:hRule="exact" w:val="721"/>
        </w:trPr>
        <w:tc>
          <w:tcPr>
            <w:tcW w:w="851" w:type="dxa"/>
            <w:tcBorders>
              <w:top w:val="single" w:sz="4" w:space="0" w:color="auto"/>
              <w:left w:val="single" w:sz="4" w:space="0" w:color="auto"/>
              <w:bottom w:val="single" w:sz="4" w:space="0" w:color="auto"/>
              <w:right w:val="single" w:sz="4" w:space="0" w:color="auto"/>
            </w:tcBorders>
            <w:shd w:val="clear" w:color="auto" w:fill="auto"/>
          </w:tcPr>
          <w:p w:rsidR="00B62765" w:rsidRDefault="00B62765" w:rsidP="009410E7">
            <w:pPr>
              <w:spacing w:after="200"/>
              <w:contextualSpacing/>
              <w:jc w:val="both"/>
              <w:rPr>
                <w:sz w:val="20"/>
                <w:szCs w:val="20"/>
              </w:rPr>
            </w:pPr>
            <w:r>
              <w:rPr>
                <w:sz w:val="20"/>
                <w:szCs w:val="20"/>
              </w:rPr>
              <w:t>21.9.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62765" w:rsidRDefault="00B62765" w:rsidP="009410E7">
            <w:pPr>
              <w:spacing w:after="200"/>
              <w:contextualSpacing/>
              <w:jc w:val="both"/>
              <w:rPr>
                <w:sz w:val="20"/>
                <w:szCs w:val="20"/>
              </w:rPr>
            </w:pPr>
            <w:r>
              <w:rPr>
                <w:sz w:val="20"/>
                <w:szCs w:val="20"/>
              </w:rPr>
              <w:t>6.1.2.18</w:t>
            </w: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B62765" w:rsidRDefault="00B62765" w:rsidP="009410E7">
            <w:pPr>
              <w:spacing w:after="200"/>
              <w:contextualSpacing/>
              <w:jc w:val="both"/>
              <w:rPr>
                <w:sz w:val="20"/>
                <w:szCs w:val="20"/>
              </w:rPr>
            </w:pPr>
            <w:r>
              <w:rPr>
                <w:sz w:val="20"/>
                <w:szCs w:val="20"/>
              </w:rPr>
              <w:t>Europos Sąjungos paramos lėšos(švietimo įstaigų veiklos išlaidos)(09)</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62765" w:rsidRDefault="00B62765" w:rsidP="009410E7">
            <w:pPr>
              <w:spacing w:after="200"/>
              <w:contextualSpacing/>
              <w:jc w:val="both"/>
              <w:rPr>
                <w:sz w:val="20"/>
                <w:szCs w:val="20"/>
              </w:rPr>
            </w:pPr>
            <w:r>
              <w:rPr>
                <w:sz w:val="20"/>
                <w:szCs w:val="20"/>
              </w:rPr>
              <w:t>45,3</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B62765" w:rsidRDefault="00B62765" w:rsidP="009410E7">
            <w:pPr>
              <w:spacing w:after="200"/>
              <w:contextualSpacing/>
              <w:jc w:val="both"/>
              <w:rPr>
                <w:sz w:val="20"/>
                <w:szCs w:val="20"/>
              </w:rPr>
            </w:pPr>
            <w:r>
              <w:rPr>
                <w:sz w:val="20"/>
                <w:szCs w:val="20"/>
              </w:rPr>
              <w:t>45,3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62765" w:rsidRDefault="00B62765" w:rsidP="009410E7">
            <w:pPr>
              <w:spacing w:after="200"/>
              <w:contextualSpacing/>
              <w:jc w:val="both"/>
              <w:rPr>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62765" w:rsidRDefault="00B62765" w:rsidP="009410E7">
            <w:pPr>
              <w:spacing w:after="200"/>
              <w:contextualSpacing/>
              <w:jc w:val="both"/>
              <w:rPr>
                <w:sz w:val="20"/>
                <w:szCs w:val="20"/>
              </w:rPr>
            </w:pPr>
          </w:p>
        </w:tc>
      </w:tr>
      <w:tr w:rsidR="00AE5D27" w:rsidRPr="00431113" w:rsidTr="00921381">
        <w:trPr>
          <w:cantSplit/>
          <w:trHeight w:hRule="exact" w:val="487"/>
        </w:trPr>
        <w:tc>
          <w:tcPr>
            <w:tcW w:w="851" w:type="dxa"/>
            <w:tcBorders>
              <w:top w:val="single" w:sz="4" w:space="0" w:color="auto"/>
              <w:left w:val="single" w:sz="4" w:space="0" w:color="auto"/>
              <w:bottom w:val="single" w:sz="4" w:space="0" w:color="auto"/>
              <w:right w:val="single" w:sz="4" w:space="0" w:color="auto"/>
            </w:tcBorders>
            <w:shd w:val="clear" w:color="auto" w:fill="auto"/>
          </w:tcPr>
          <w:p w:rsidR="00AE5D27" w:rsidRPr="00431113" w:rsidRDefault="00AE5D27" w:rsidP="00AE5D27">
            <w:pPr>
              <w:spacing w:after="200"/>
              <w:contextualSpacing/>
              <w:jc w:val="both"/>
              <w:rPr>
                <w:b/>
                <w:sz w:val="20"/>
                <w:szCs w:val="20"/>
              </w:rPr>
            </w:pPr>
            <w:r w:rsidRPr="00431113">
              <w:rPr>
                <w:b/>
                <w:sz w:val="20"/>
                <w:szCs w:val="20"/>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E5D27" w:rsidRPr="00431113" w:rsidRDefault="00AE5D27" w:rsidP="00AE5D27">
            <w:pPr>
              <w:spacing w:after="200"/>
              <w:contextualSpacing/>
              <w:jc w:val="both"/>
              <w:rPr>
                <w:b/>
                <w:sz w:val="20"/>
                <w:szCs w:val="20"/>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AE5D27" w:rsidRPr="00431113" w:rsidRDefault="00AE5D27" w:rsidP="00AE5D27">
            <w:pPr>
              <w:spacing w:after="200"/>
              <w:contextualSpacing/>
              <w:jc w:val="both"/>
              <w:rPr>
                <w:b/>
                <w:sz w:val="20"/>
                <w:szCs w:val="20"/>
              </w:rPr>
            </w:pPr>
            <w:r w:rsidRPr="00431113">
              <w:rPr>
                <w:b/>
                <w:sz w:val="20"/>
                <w:szCs w:val="20"/>
              </w:rPr>
              <w:t>Kavarsko pagrindinė mokykla- daugiafunkcis centras</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E5D27" w:rsidRPr="00431113" w:rsidRDefault="004D13A8" w:rsidP="00AE5D27">
            <w:pPr>
              <w:spacing w:after="200"/>
              <w:contextualSpacing/>
              <w:jc w:val="both"/>
              <w:rPr>
                <w:b/>
                <w:sz w:val="20"/>
                <w:szCs w:val="20"/>
              </w:rPr>
            </w:pPr>
            <w:r>
              <w:rPr>
                <w:b/>
                <w:sz w:val="20"/>
                <w:szCs w:val="20"/>
              </w:rPr>
              <w:t>0,9</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E5D27" w:rsidRPr="00431113" w:rsidRDefault="004D13A8" w:rsidP="00AE5D27">
            <w:pPr>
              <w:spacing w:after="200"/>
              <w:contextualSpacing/>
              <w:jc w:val="both"/>
              <w:rPr>
                <w:b/>
                <w:sz w:val="20"/>
                <w:szCs w:val="20"/>
              </w:rPr>
            </w:pPr>
            <w:r>
              <w:rPr>
                <w:b/>
                <w:sz w:val="20"/>
                <w:szCs w:val="20"/>
              </w:rPr>
              <w:t>0,9</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E5D27" w:rsidRPr="00431113" w:rsidRDefault="00AE5D27" w:rsidP="00AE5D27">
            <w:pPr>
              <w:spacing w:after="200"/>
              <w:contextualSpacing/>
              <w:jc w:val="both"/>
              <w:rPr>
                <w:b/>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E5D27" w:rsidRPr="00431113" w:rsidRDefault="00AE5D27" w:rsidP="00AE5D27">
            <w:pPr>
              <w:spacing w:after="200"/>
              <w:contextualSpacing/>
              <w:jc w:val="both"/>
              <w:rPr>
                <w:b/>
                <w:sz w:val="20"/>
                <w:szCs w:val="20"/>
              </w:rPr>
            </w:pPr>
          </w:p>
        </w:tc>
      </w:tr>
      <w:tr w:rsidR="00AE5D27" w:rsidRPr="00DB4073" w:rsidTr="00921381">
        <w:trPr>
          <w:cantSplit/>
          <w:trHeight w:hRule="exact" w:val="496"/>
        </w:trPr>
        <w:tc>
          <w:tcPr>
            <w:tcW w:w="851" w:type="dxa"/>
            <w:tcBorders>
              <w:top w:val="single" w:sz="4" w:space="0" w:color="auto"/>
              <w:left w:val="single" w:sz="4" w:space="0" w:color="auto"/>
              <w:bottom w:val="single" w:sz="4" w:space="0" w:color="auto"/>
              <w:right w:val="single" w:sz="4" w:space="0" w:color="auto"/>
            </w:tcBorders>
            <w:shd w:val="clear" w:color="auto" w:fill="auto"/>
          </w:tcPr>
          <w:p w:rsidR="00AE5D27" w:rsidRDefault="00AE5D27" w:rsidP="00AE5D27">
            <w:pPr>
              <w:spacing w:after="200"/>
              <w:contextualSpacing/>
              <w:jc w:val="both"/>
              <w:rPr>
                <w:sz w:val="20"/>
                <w:szCs w:val="20"/>
              </w:rPr>
            </w:pPr>
            <w:r>
              <w:rPr>
                <w:sz w:val="20"/>
                <w:szCs w:val="20"/>
              </w:rPr>
              <w:t>22.6.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E5D27" w:rsidRDefault="00AE5D27" w:rsidP="00AE5D27">
            <w:pPr>
              <w:spacing w:after="200"/>
              <w:contextualSpacing/>
              <w:jc w:val="both"/>
              <w:rPr>
                <w:sz w:val="20"/>
                <w:szCs w:val="20"/>
              </w:rPr>
            </w:pPr>
            <w:r>
              <w:rPr>
                <w:sz w:val="20"/>
                <w:szCs w:val="20"/>
              </w:rPr>
              <w:t>6.1.2.18</w:t>
            </w: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AE5D27" w:rsidRDefault="00AE5D27" w:rsidP="00AE5D27">
            <w:pPr>
              <w:spacing w:after="200"/>
              <w:contextualSpacing/>
              <w:jc w:val="both"/>
              <w:rPr>
                <w:sz w:val="20"/>
                <w:szCs w:val="20"/>
              </w:rPr>
            </w:pPr>
            <w:r>
              <w:rPr>
                <w:sz w:val="20"/>
                <w:szCs w:val="20"/>
              </w:rPr>
              <w:t>Biudžetinių įstaigų pajamos (švietimo įstaigų veiklos išlaidos)(09)</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E5D27" w:rsidRDefault="004D13A8" w:rsidP="00AE5D27">
            <w:pPr>
              <w:spacing w:after="200"/>
              <w:contextualSpacing/>
              <w:jc w:val="both"/>
              <w:rPr>
                <w:sz w:val="20"/>
                <w:szCs w:val="20"/>
              </w:rPr>
            </w:pPr>
            <w:r>
              <w:rPr>
                <w:sz w:val="20"/>
                <w:szCs w:val="20"/>
              </w:rPr>
              <w:t>0,9</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E5D27" w:rsidRDefault="004D13A8" w:rsidP="00AE5D27">
            <w:pPr>
              <w:spacing w:after="200"/>
              <w:contextualSpacing/>
              <w:jc w:val="both"/>
              <w:rPr>
                <w:sz w:val="20"/>
                <w:szCs w:val="20"/>
              </w:rPr>
            </w:pPr>
            <w:r>
              <w:rPr>
                <w:sz w:val="20"/>
                <w:szCs w:val="20"/>
              </w:rPr>
              <w:t>0,9</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E5D27" w:rsidRDefault="00AE5D27" w:rsidP="00AE5D27">
            <w:pPr>
              <w:spacing w:after="200"/>
              <w:contextualSpacing/>
              <w:jc w:val="both"/>
              <w:rPr>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E5D27" w:rsidRDefault="00AE5D27" w:rsidP="00AE5D27">
            <w:pPr>
              <w:spacing w:after="200"/>
              <w:contextualSpacing/>
              <w:jc w:val="both"/>
              <w:rPr>
                <w:sz w:val="20"/>
                <w:szCs w:val="20"/>
              </w:rPr>
            </w:pPr>
          </w:p>
        </w:tc>
      </w:tr>
      <w:tr w:rsidR="00AE5D27" w:rsidRPr="00431113" w:rsidTr="00921381">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rsidR="00AE5D27" w:rsidRPr="00431113" w:rsidRDefault="00AE5D27" w:rsidP="00AE5D27">
            <w:pPr>
              <w:spacing w:after="200"/>
              <w:contextualSpacing/>
              <w:jc w:val="both"/>
              <w:rPr>
                <w:b/>
                <w:sz w:val="20"/>
                <w:szCs w:val="20"/>
              </w:rPr>
            </w:pPr>
            <w:bookmarkStart w:id="2" w:name="_Hlk526432816"/>
            <w:r w:rsidRPr="00431113">
              <w:rPr>
                <w:b/>
                <w:sz w:val="20"/>
                <w:szCs w:val="20"/>
              </w:rPr>
              <w:t>2</w:t>
            </w:r>
            <w:r w:rsidR="00FA3780">
              <w:rPr>
                <w:b/>
                <w:sz w:val="20"/>
                <w:szCs w:val="20"/>
              </w:rPr>
              <w:t>3</w:t>
            </w:r>
            <w:r w:rsidRPr="00431113">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E5D27" w:rsidRPr="00431113" w:rsidRDefault="00AE5D27" w:rsidP="00AE5D27">
            <w:pPr>
              <w:spacing w:after="200"/>
              <w:contextualSpacing/>
              <w:jc w:val="both"/>
              <w:rPr>
                <w:b/>
                <w:sz w:val="20"/>
                <w:szCs w:val="20"/>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AE5D27" w:rsidRPr="00431113" w:rsidRDefault="00FA3780" w:rsidP="00AE5D27">
            <w:pPr>
              <w:spacing w:after="200"/>
              <w:contextualSpacing/>
              <w:jc w:val="both"/>
              <w:rPr>
                <w:b/>
                <w:sz w:val="20"/>
                <w:szCs w:val="20"/>
              </w:rPr>
            </w:pPr>
            <w:r>
              <w:rPr>
                <w:b/>
                <w:sz w:val="20"/>
                <w:szCs w:val="20"/>
              </w:rPr>
              <w:t>Svėdasų Juozo Tumo- Vaižganto gimnazija</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E5D27" w:rsidRPr="00431113" w:rsidRDefault="00AE5D27" w:rsidP="00AE5D27">
            <w:pPr>
              <w:spacing w:after="200"/>
              <w:contextualSpacing/>
              <w:jc w:val="both"/>
              <w:rPr>
                <w:b/>
                <w:sz w:val="20"/>
                <w:szCs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E5D27" w:rsidRPr="00431113" w:rsidRDefault="00AE5D27" w:rsidP="00AE5D27">
            <w:pPr>
              <w:spacing w:after="200"/>
              <w:contextualSpacing/>
              <w:jc w:val="both"/>
              <w:rPr>
                <w:b/>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E5D27" w:rsidRPr="00431113" w:rsidRDefault="00D06FE7" w:rsidP="00AE5D27">
            <w:pPr>
              <w:spacing w:after="200"/>
              <w:contextualSpacing/>
              <w:jc w:val="both"/>
              <w:rPr>
                <w:b/>
                <w:sz w:val="20"/>
                <w:szCs w:val="20"/>
              </w:rPr>
            </w:pPr>
            <w:r>
              <w:rPr>
                <w:b/>
                <w:sz w:val="20"/>
                <w:szCs w:val="20"/>
              </w:rPr>
              <w:t>-3,8</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E5D27" w:rsidRPr="00431113" w:rsidRDefault="00AE5D27" w:rsidP="00AE5D27">
            <w:pPr>
              <w:spacing w:after="200"/>
              <w:contextualSpacing/>
              <w:jc w:val="both"/>
              <w:rPr>
                <w:b/>
                <w:sz w:val="20"/>
                <w:szCs w:val="20"/>
              </w:rPr>
            </w:pPr>
          </w:p>
        </w:tc>
      </w:tr>
      <w:tr w:rsidR="00AE5D27" w:rsidRPr="00DB4073" w:rsidTr="00921381">
        <w:trPr>
          <w:cantSplit/>
          <w:trHeight w:hRule="exact" w:val="496"/>
        </w:trPr>
        <w:tc>
          <w:tcPr>
            <w:tcW w:w="851" w:type="dxa"/>
            <w:tcBorders>
              <w:top w:val="single" w:sz="4" w:space="0" w:color="auto"/>
              <w:left w:val="single" w:sz="4" w:space="0" w:color="auto"/>
              <w:bottom w:val="single" w:sz="4" w:space="0" w:color="auto"/>
              <w:right w:val="single" w:sz="4" w:space="0" w:color="auto"/>
            </w:tcBorders>
            <w:shd w:val="clear" w:color="auto" w:fill="auto"/>
          </w:tcPr>
          <w:p w:rsidR="00AE5D27" w:rsidRDefault="00AE5D27" w:rsidP="00AE5D27">
            <w:pPr>
              <w:spacing w:after="200"/>
              <w:contextualSpacing/>
              <w:jc w:val="both"/>
              <w:rPr>
                <w:sz w:val="20"/>
                <w:szCs w:val="20"/>
              </w:rPr>
            </w:pPr>
            <w:r>
              <w:rPr>
                <w:sz w:val="20"/>
                <w:szCs w:val="20"/>
              </w:rPr>
              <w:t>2</w:t>
            </w:r>
            <w:r w:rsidR="00FA3780">
              <w:rPr>
                <w:sz w:val="20"/>
                <w:szCs w:val="20"/>
              </w:rPr>
              <w:t>3</w:t>
            </w:r>
            <w:r>
              <w:rPr>
                <w:sz w:val="20"/>
                <w:szCs w:val="20"/>
              </w:rPr>
              <w:t>.</w:t>
            </w:r>
            <w:r w:rsidR="00FA3780">
              <w:rPr>
                <w:sz w:val="20"/>
                <w:szCs w:val="20"/>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E5D27" w:rsidRDefault="00AE5D27" w:rsidP="00AE5D27">
            <w:pPr>
              <w:spacing w:after="200"/>
              <w:contextualSpacing/>
              <w:jc w:val="both"/>
              <w:rPr>
                <w:sz w:val="20"/>
                <w:szCs w:val="20"/>
              </w:rPr>
            </w:pPr>
            <w:r>
              <w:rPr>
                <w:sz w:val="20"/>
                <w:szCs w:val="20"/>
              </w:rPr>
              <w:t>6.1.2.18</w:t>
            </w: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AE5D27" w:rsidRDefault="00AE5D27" w:rsidP="00AE5D27">
            <w:pPr>
              <w:spacing w:after="200"/>
              <w:contextualSpacing/>
              <w:jc w:val="both"/>
              <w:rPr>
                <w:sz w:val="20"/>
                <w:szCs w:val="20"/>
              </w:rPr>
            </w:pPr>
            <w:r>
              <w:rPr>
                <w:sz w:val="20"/>
                <w:szCs w:val="20"/>
              </w:rPr>
              <w:t>Biudžet</w:t>
            </w:r>
            <w:r w:rsidR="00AE1373">
              <w:rPr>
                <w:sz w:val="20"/>
                <w:szCs w:val="20"/>
              </w:rPr>
              <w:t>o</w:t>
            </w:r>
            <w:r>
              <w:rPr>
                <w:sz w:val="20"/>
                <w:szCs w:val="20"/>
              </w:rPr>
              <w:t xml:space="preserve"> </w:t>
            </w:r>
            <w:r w:rsidR="00FA3780">
              <w:rPr>
                <w:sz w:val="20"/>
                <w:szCs w:val="20"/>
              </w:rPr>
              <w:t xml:space="preserve">lėšos </w:t>
            </w:r>
            <w:r>
              <w:rPr>
                <w:sz w:val="20"/>
                <w:szCs w:val="20"/>
              </w:rPr>
              <w:t xml:space="preserve"> (švietimo įstaigų veiklos išlaidos)(09)</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E5D27" w:rsidRDefault="00AE5D27" w:rsidP="00AE5D27">
            <w:pPr>
              <w:spacing w:after="200"/>
              <w:contextualSpacing/>
              <w:jc w:val="both"/>
              <w:rPr>
                <w:sz w:val="20"/>
                <w:szCs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E5D27" w:rsidRDefault="00AE5D27" w:rsidP="00AE5D27">
            <w:pPr>
              <w:spacing w:after="200"/>
              <w:contextualSpacing/>
              <w:jc w:val="both"/>
              <w:rPr>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E5D27" w:rsidRDefault="00D06FE7" w:rsidP="00AE5D27">
            <w:pPr>
              <w:spacing w:after="200"/>
              <w:contextualSpacing/>
              <w:jc w:val="both"/>
              <w:rPr>
                <w:sz w:val="20"/>
                <w:szCs w:val="20"/>
              </w:rPr>
            </w:pPr>
            <w:r>
              <w:rPr>
                <w:sz w:val="20"/>
                <w:szCs w:val="20"/>
              </w:rPr>
              <w:t>-3,8</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E5D27" w:rsidRDefault="00AE5D27" w:rsidP="00AE5D27">
            <w:pPr>
              <w:spacing w:after="200"/>
              <w:contextualSpacing/>
              <w:jc w:val="both"/>
              <w:rPr>
                <w:sz w:val="20"/>
                <w:szCs w:val="20"/>
              </w:rPr>
            </w:pPr>
          </w:p>
        </w:tc>
      </w:tr>
      <w:tr w:rsidR="00D06FE7" w:rsidRPr="00D06FE7" w:rsidTr="00921381">
        <w:trPr>
          <w:cantSplit/>
          <w:trHeight w:hRule="exact" w:val="316"/>
        </w:trPr>
        <w:tc>
          <w:tcPr>
            <w:tcW w:w="851" w:type="dxa"/>
            <w:tcBorders>
              <w:top w:val="single" w:sz="4" w:space="0" w:color="auto"/>
              <w:left w:val="single" w:sz="4" w:space="0" w:color="auto"/>
              <w:bottom w:val="single" w:sz="4" w:space="0" w:color="auto"/>
              <w:right w:val="single" w:sz="4" w:space="0" w:color="auto"/>
            </w:tcBorders>
            <w:shd w:val="clear" w:color="auto" w:fill="auto"/>
          </w:tcPr>
          <w:p w:rsidR="00D06FE7" w:rsidRPr="00D06FE7" w:rsidRDefault="00D06FE7" w:rsidP="00486E6A">
            <w:pPr>
              <w:spacing w:after="200"/>
              <w:contextualSpacing/>
              <w:jc w:val="both"/>
              <w:rPr>
                <w:b/>
                <w:sz w:val="20"/>
                <w:szCs w:val="20"/>
              </w:rPr>
            </w:pPr>
            <w:r w:rsidRPr="00D06FE7">
              <w:rPr>
                <w:b/>
                <w:sz w:val="20"/>
                <w:szCs w:val="20"/>
              </w:rPr>
              <w:t>2</w:t>
            </w:r>
            <w:r>
              <w:rPr>
                <w:b/>
                <w:sz w:val="20"/>
                <w:szCs w:val="20"/>
              </w:rPr>
              <w:t>4</w:t>
            </w:r>
            <w:r w:rsidRPr="00D06FE7">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6FE7" w:rsidRPr="00D06FE7" w:rsidRDefault="00D06FE7" w:rsidP="00486E6A">
            <w:pPr>
              <w:spacing w:after="200"/>
              <w:contextualSpacing/>
              <w:jc w:val="both"/>
              <w:rPr>
                <w:b/>
                <w:sz w:val="20"/>
                <w:szCs w:val="20"/>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D06FE7" w:rsidRPr="00D06FE7" w:rsidRDefault="00D06FE7" w:rsidP="00486E6A">
            <w:pPr>
              <w:spacing w:after="200"/>
              <w:contextualSpacing/>
              <w:jc w:val="both"/>
              <w:rPr>
                <w:b/>
                <w:sz w:val="20"/>
                <w:szCs w:val="20"/>
              </w:rPr>
            </w:pPr>
            <w:r>
              <w:rPr>
                <w:b/>
                <w:sz w:val="20"/>
                <w:szCs w:val="20"/>
              </w:rPr>
              <w:t>Troškūnų Kazio Inčiūros</w:t>
            </w:r>
            <w:r w:rsidRPr="00D06FE7">
              <w:rPr>
                <w:b/>
                <w:sz w:val="20"/>
                <w:szCs w:val="20"/>
              </w:rPr>
              <w:t xml:space="preserve"> gimnazija</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06FE7" w:rsidRPr="00D06FE7" w:rsidRDefault="00D06FE7" w:rsidP="00486E6A">
            <w:pPr>
              <w:spacing w:after="200"/>
              <w:contextualSpacing/>
              <w:jc w:val="both"/>
              <w:rPr>
                <w:b/>
                <w:sz w:val="20"/>
                <w:szCs w:val="20"/>
              </w:rPr>
            </w:pPr>
            <w:r>
              <w:rPr>
                <w:b/>
                <w:sz w:val="20"/>
                <w:szCs w:val="20"/>
              </w:rPr>
              <w:t>0,8</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D06FE7" w:rsidRPr="00D06FE7" w:rsidRDefault="00D06FE7" w:rsidP="00486E6A">
            <w:pPr>
              <w:spacing w:after="200"/>
              <w:contextualSpacing/>
              <w:jc w:val="both"/>
              <w:rPr>
                <w:b/>
                <w:sz w:val="20"/>
                <w:szCs w:val="20"/>
              </w:rPr>
            </w:pPr>
            <w:r>
              <w:rPr>
                <w:b/>
                <w:sz w:val="20"/>
                <w:szCs w:val="20"/>
              </w:rPr>
              <w:t>0,8</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06FE7" w:rsidRPr="00D06FE7" w:rsidRDefault="00D06FE7" w:rsidP="00486E6A">
            <w:pPr>
              <w:spacing w:after="200"/>
              <w:contextualSpacing/>
              <w:jc w:val="both"/>
              <w:rPr>
                <w:b/>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06FE7" w:rsidRPr="00D06FE7" w:rsidRDefault="00D06FE7" w:rsidP="00486E6A">
            <w:pPr>
              <w:spacing w:after="200"/>
              <w:contextualSpacing/>
              <w:jc w:val="both"/>
              <w:rPr>
                <w:b/>
                <w:sz w:val="20"/>
                <w:szCs w:val="20"/>
              </w:rPr>
            </w:pPr>
          </w:p>
        </w:tc>
      </w:tr>
      <w:tr w:rsidR="00D06FE7" w:rsidRPr="00DB4073" w:rsidTr="00921381">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D06FE7" w:rsidRDefault="00D06FE7" w:rsidP="00486E6A">
            <w:pPr>
              <w:spacing w:after="200"/>
              <w:contextualSpacing/>
              <w:jc w:val="both"/>
              <w:rPr>
                <w:sz w:val="20"/>
                <w:szCs w:val="20"/>
              </w:rPr>
            </w:pPr>
            <w:r>
              <w:rPr>
                <w:sz w:val="20"/>
                <w:szCs w:val="20"/>
              </w:rPr>
              <w:t>24.6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6FE7" w:rsidRDefault="00D06FE7" w:rsidP="00486E6A">
            <w:pPr>
              <w:spacing w:after="200"/>
              <w:contextualSpacing/>
              <w:jc w:val="both"/>
              <w:rPr>
                <w:sz w:val="20"/>
                <w:szCs w:val="20"/>
              </w:rPr>
            </w:pPr>
            <w:r>
              <w:rPr>
                <w:sz w:val="20"/>
                <w:szCs w:val="20"/>
              </w:rPr>
              <w:t>6.1.2.18</w:t>
            </w: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D06FE7" w:rsidRDefault="00D06FE7" w:rsidP="00486E6A">
            <w:pPr>
              <w:spacing w:after="200"/>
              <w:contextualSpacing/>
              <w:jc w:val="both"/>
              <w:rPr>
                <w:sz w:val="20"/>
                <w:szCs w:val="20"/>
              </w:rPr>
            </w:pPr>
            <w:r>
              <w:rPr>
                <w:sz w:val="20"/>
                <w:szCs w:val="20"/>
              </w:rPr>
              <w:t>Biudžetinių įstaigų pajamos  (švietimo įstaigų veiklos išlaidos)(09)</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06FE7" w:rsidRDefault="00D06FE7" w:rsidP="00486E6A">
            <w:pPr>
              <w:spacing w:after="200"/>
              <w:contextualSpacing/>
              <w:jc w:val="both"/>
              <w:rPr>
                <w:sz w:val="20"/>
                <w:szCs w:val="20"/>
              </w:rPr>
            </w:pPr>
            <w:r>
              <w:rPr>
                <w:sz w:val="20"/>
                <w:szCs w:val="20"/>
              </w:rPr>
              <w:t>0,8</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D06FE7" w:rsidRDefault="00D06FE7" w:rsidP="00486E6A">
            <w:pPr>
              <w:spacing w:after="200"/>
              <w:contextualSpacing/>
              <w:jc w:val="both"/>
              <w:rPr>
                <w:sz w:val="20"/>
                <w:szCs w:val="20"/>
              </w:rPr>
            </w:pPr>
            <w:r>
              <w:rPr>
                <w:sz w:val="20"/>
                <w:szCs w:val="20"/>
              </w:rPr>
              <w:t>0,8</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06FE7" w:rsidRDefault="00D06FE7" w:rsidP="00486E6A">
            <w:pPr>
              <w:spacing w:after="200"/>
              <w:contextualSpacing/>
              <w:jc w:val="both"/>
              <w:rPr>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06FE7" w:rsidRDefault="00D06FE7" w:rsidP="00486E6A">
            <w:pPr>
              <w:spacing w:after="200"/>
              <w:contextualSpacing/>
              <w:jc w:val="both"/>
              <w:rPr>
                <w:sz w:val="20"/>
                <w:szCs w:val="20"/>
              </w:rPr>
            </w:pPr>
          </w:p>
        </w:tc>
      </w:tr>
      <w:tr w:rsidR="00921381" w:rsidRPr="00921381" w:rsidTr="00AE1373">
        <w:trPr>
          <w:cantSplit/>
          <w:trHeight w:hRule="exact" w:val="487"/>
        </w:trPr>
        <w:tc>
          <w:tcPr>
            <w:tcW w:w="851" w:type="dxa"/>
            <w:tcBorders>
              <w:top w:val="single" w:sz="4" w:space="0" w:color="auto"/>
              <w:left w:val="single" w:sz="4" w:space="0" w:color="auto"/>
              <w:bottom w:val="single" w:sz="4" w:space="0" w:color="auto"/>
              <w:right w:val="single" w:sz="4" w:space="0" w:color="auto"/>
            </w:tcBorders>
            <w:shd w:val="clear" w:color="auto" w:fill="auto"/>
          </w:tcPr>
          <w:p w:rsidR="00921381" w:rsidRPr="00921381" w:rsidRDefault="00921381" w:rsidP="00DD3B87">
            <w:pPr>
              <w:spacing w:after="200"/>
              <w:contextualSpacing/>
              <w:jc w:val="both"/>
              <w:rPr>
                <w:b/>
                <w:sz w:val="20"/>
                <w:szCs w:val="20"/>
              </w:rPr>
            </w:pPr>
            <w:r w:rsidRPr="00921381">
              <w:rPr>
                <w:b/>
                <w:sz w:val="20"/>
                <w:szCs w:val="20"/>
              </w:rPr>
              <w:t>30.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21381" w:rsidRPr="00921381" w:rsidRDefault="00921381" w:rsidP="00DD3B87">
            <w:pPr>
              <w:spacing w:after="200"/>
              <w:contextualSpacing/>
              <w:jc w:val="both"/>
              <w:rPr>
                <w:b/>
                <w:sz w:val="20"/>
                <w:szCs w:val="20"/>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921381" w:rsidRPr="00921381" w:rsidRDefault="00921381" w:rsidP="00DD3B87">
            <w:pPr>
              <w:spacing w:after="200"/>
              <w:contextualSpacing/>
              <w:jc w:val="both"/>
              <w:rPr>
                <w:b/>
                <w:sz w:val="20"/>
                <w:szCs w:val="20"/>
              </w:rPr>
            </w:pPr>
            <w:r w:rsidRPr="00921381">
              <w:rPr>
                <w:b/>
                <w:sz w:val="20"/>
                <w:szCs w:val="20"/>
              </w:rPr>
              <w:t>Anykščių rajono socialinių paslaugų centras</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21381" w:rsidRPr="00921381" w:rsidRDefault="00921381" w:rsidP="00DD3B87">
            <w:pPr>
              <w:spacing w:after="200"/>
              <w:contextualSpacing/>
              <w:jc w:val="both"/>
              <w:rPr>
                <w:b/>
                <w:sz w:val="20"/>
                <w:szCs w:val="20"/>
              </w:rPr>
            </w:pPr>
            <w:r>
              <w:rPr>
                <w:b/>
                <w:sz w:val="20"/>
                <w:szCs w:val="20"/>
              </w:rPr>
              <w:t>86,3</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21381" w:rsidRPr="00921381" w:rsidRDefault="00921381" w:rsidP="00DD3B87">
            <w:pPr>
              <w:spacing w:after="200"/>
              <w:contextualSpacing/>
              <w:jc w:val="both"/>
              <w:rPr>
                <w:b/>
                <w:sz w:val="20"/>
                <w:szCs w:val="20"/>
              </w:rPr>
            </w:pPr>
            <w:r>
              <w:rPr>
                <w:b/>
                <w:sz w:val="20"/>
                <w:szCs w:val="20"/>
              </w:rPr>
              <w:t>86,3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21381" w:rsidRPr="00921381" w:rsidRDefault="00921381" w:rsidP="00DD3B87">
            <w:pPr>
              <w:spacing w:after="200"/>
              <w:contextualSpacing/>
              <w:jc w:val="both"/>
              <w:rPr>
                <w:b/>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21381" w:rsidRPr="00921381" w:rsidRDefault="00921381" w:rsidP="00DD3B87">
            <w:pPr>
              <w:spacing w:after="200"/>
              <w:contextualSpacing/>
              <w:jc w:val="both"/>
              <w:rPr>
                <w:b/>
                <w:sz w:val="20"/>
                <w:szCs w:val="20"/>
              </w:rPr>
            </w:pPr>
          </w:p>
        </w:tc>
      </w:tr>
      <w:tr w:rsidR="00921381" w:rsidRPr="00DB4073" w:rsidTr="00921381">
        <w:trPr>
          <w:cantSplit/>
          <w:trHeight w:hRule="exact" w:val="559"/>
        </w:trPr>
        <w:tc>
          <w:tcPr>
            <w:tcW w:w="851" w:type="dxa"/>
            <w:tcBorders>
              <w:top w:val="single" w:sz="4" w:space="0" w:color="auto"/>
              <w:left w:val="single" w:sz="4" w:space="0" w:color="auto"/>
              <w:bottom w:val="single" w:sz="4" w:space="0" w:color="auto"/>
              <w:right w:val="single" w:sz="4" w:space="0" w:color="auto"/>
            </w:tcBorders>
            <w:shd w:val="clear" w:color="auto" w:fill="auto"/>
          </w:tcPr>
          <w:p w:rsidR="00921381" w:rsidRDefault="00921381" w:rsidP="00DD3B87">
            <w:pPr>
              <w:spacing w:after="200"/>
              <w:contextualSpacing/>
              <w:jc w:val="both"/>
              <w:rPr>
                <w:sz w:val="20"/>
                <w:szCs w:val="20"/>
              </w:rPr>
            </w:pPr>
            <w:r>
              <w:rPr>
                <w:sz w:val="20"/>
                <w:szCs w:val="20"/>
              </w:rPr>
              <w:t>30.7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21381" w:rsidRDefault="00921381" w:rsidP="00DD3B87">
            <w:pPr>
              <w:spacing w:after="200"/>
              <w:contextualSpacing/>
              <w:jc w:val="both"/>
              <w:rPr>
                <w:sz w:val="20"/>
                <w:szCs w:val="20"/>
              </w:rPr>
            </w:pPr>
            <w:r>
              <w:rPr>
                <w:sz w:val="20"/>
                <w:szCs w:val="20"/>
              </w:rPr>
              <w:t>5.1.1.08</w:t>
            </w: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921381" w:rsidRDefault="00921381" w:rsidP="00DD3B87">
            <w:pPr>
              <w:spacing w:after="200"/>
              <w:contextualSpacing/>
              <w:jc w:val="both"/>
              <w:rPr>
                <w:sz w:val="20"/>
                <w:szCs w:val="20"/>
              </w:rPr>
            </w:pPr>
            <w:r>
              <w:rPr>
                <w:sz w:val="20"/>
                <w:szCs w:val="20"/>
              </w:rPr>
              <w:t>Europos Sąjungos paramos lėšos (socialinėms paslaugoms)(10)</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21381" w:rsidRDefault="00921381" w:rsidP="00DD3B87">
            <w:pPr>
              <w:spacing w:after="200"/>
              <w:contextualSpacing/>
              <w:jc w:val="both"/>
              <w:rPr>
                <w:sz w:val="20"/>
                <w:szCs w:val="20"/>
              </w:rPr>
            </w:pPr>
            <w:r>
              <w:rPr>
                <w:sz w:val="20"/>
                <w:szCs w:val="20"/>
              </w:rPr>
              <w:t>86,3</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21381" w:rsidRDefault="00921381" w:rsidP="00DD3B87">
            <w:pPr>
              <w:spacing w:after="200"/>
              <w:contextualSpacing/>
              <w:jc w:val="both"/>
              <w:rPr>
                <w:sz w:val="20"/>
                <w:szCs w:val="20"/>
              </w:rPr>
            </w:pPr>
            <w:r>
              <w:rPr>
                <w:sz w:val="20"/>
                <w:szCs w:val="20"/>
              </w:rPr>
              <w:t>86,3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21381" w:rsidRDefault="00921381" w:rsidP="00DD3B87">
            <w:pPr>
              <w:spacing w:after="200"/>
              <w:contextualSpacing/>
              <w:jc w:val="both"/>
              <w:rPr>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21381" w:rsidRDefault="00921381" w:rsidP="00DD3B87">
            <w:pPr>
              <w:spacing w:after="200"/>
              <w:contextualSpacing/>
              <w:jc w:val="both"/>
              <w:rPr>
                <w:sz w:val="20"/>
                <w:szCs w:val="20"/>
              </w:rPr>
            </w:pPr>
          </w:p>
        </w:tc>
      </w:tr>
      <w:tr w:rsidR="00B07492" w:rsidRPr="00B07492" w:rsidTr="00921381">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rsidR="00B07492" w:rsidRPr="00B07492" w:rsidRDefault="00B07492" w:rsidP="008E5579">
            <w:pPr>
              <w:spacing w:after="200"/>
              <w:contextualSpacing/>
              <w:jc w:val="both"/>
              <w:rPr>
                <w:b/>
                <w:sz w:val="20"/>
                <w:szCs w:val="20"/>
              </w:rPr>
            </w:pPr>
            <w:r w:rsidRPr="00B07492">
              <w:rPr>
                <w:b/>
                <w:sz w:val="20"/>
                <w:szCs w:val="20"/>
              </w:rPr>
              <w:t>3</w:t>
            </w:r>
            <w:r>
              <w:rPr>
                <w:b/>
                <w:sz w:val="20"/>
                <w:szCs w:val="20"/>
              </w:rPr>
              <w:t>1</w:t>
            </w:r>
            <w:r w:rsidRPr="00B07492">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07492" w:rsidRPr="00B07492" w:rsidRDefault="00B07492" w:rsidP="008E5579">
            <w:pPr>
              <w:spacing w:after="200"/>
              <w:contextualSpacing/>
              <w:jc w:val="both"/>
              <w:rPr>
                <w:b/>
                <w:sz w:val="20"/>
                <w:szCs w:val="20"/>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B07492" w:rsidRPr="00B07492" w:rsidRDefault="00B07492" w:rsidP="008E5579">
            <w:pPr>
              <w:spacing w:after="200"/>
              <w:contextualSpacing/>
              <w:jc w:val="both"/>
              <w:rPr>
                <w:b/>
                <w:sz w:val="20"/>
                <w:szCs w:val="20"/>
              </w:rPr>
            </w:pPr>
            <w:r w:rsidRPr="00B07492">
              <w:rPr>
                <w:b/>
                <w:sz w:val="20"/>
                <w:szCs w:val="20"/>
              </w:rPr>
              <w:t>Anykščių</w:t>
            </w:r>
            <w:r>
              <w:rPr>
                <w:b/>
                <w:sz w:val="20"/>
                <w:szCs w:val="20"/>
              </w:rPr>
              <w:t xml:space="preserve"> muzikos mokykla</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07492" w:rsidRPr="00B07492" w:rsidRDefault="00B07492" w:rsidP="008E5579">
            <w:pPr>
              <w:spacing w:after="200"/>
              <w:contextualSpacing/>
              <w:jc w:val="both"/>
              <w:rPr>
                <w:b/>
                <w:sz w:val="20"/>
                <w:szCs w:val="20"/>
              </w:rPr>
            </w:pPr>
            <w:r>
              <w:rPr>
                <w:b/>
                <w:sz w:val="20"/>
                <w:szCs w:val="20"/>
              </w:rPr>
              <w:t>2</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B07492" w:rsidRPr="00B07492" w:rsidRDefault="00B07492" w:rsidP="008E5579">
            <w:pPr>
              <w:spacing w:after="200"/>
              <w:contextualSpacing/>
              <w:jc w:val="both"/>
              <w:rPr>
                <w:b/>
                <w:sz w:val="20"/>
                <w:szCs w:val="20"/>
              </w:rPr>
            </w:pPr>
            <w:r>
              <w:rPr>
                <w:b/>
                <w:sz w:val="20"/>
                <w:szCs w:val="20"/>
              </w:rPr>
              <w:t>2</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07492" w:rsidRPr="00B07492" w:rsidRDefault="00B07492" w:rsidP="008E5579">
            <w:pPr>
              <w:spacing w:after="200"/>
              <w:contextualSpacing/>
              <w:jc w:val="both"/>
              <w:rPr>
                <w:b/>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07492" w:rsidRPr="00B07492" w:rsidRDefault="00B07492" w:rsidP="008E5579">
            <w:pPr>
              <w:spacing w:after="200"/>
              <w:contextualSpacing/>
              <w:jc w:val="both"/>
              <w:rPr>
                <w:b/>
                <w:sz w:val="20"/>
                <w:szCs w:val="20"/>
              </w:rPr>
            </w:pPr>
          </w:p>
        </w:tc>
      </w:tr>
      <w:tr w:rsidR="00B07492" w:rsidRPr="00DB4073" w:rsidTr="00921381">
        <w:trPr>
          <w:cantSplit/>
          <w:trHeight w:hRule="exact" w:val="532"/>
        </w:trPr>
        <w:tc>
          <w:tcPr>
            <w:tcW w:w="851" w:type="dxa"/>
            <w:tcBorders>
              <w:top w:val="single" w:sz="4" w:space="0" w:color="auto"/>
              <w:left w:val="single" w:sz="4" w:space="0" w:color="auto"/>
              <w:bottom w:val="single" w:sz="4" w:space="0" w:color="auto"/>
              <w:right w:val="single" w:sz="4" w:space="0" w:color="auto"/>
            </w:tcBorders>
            <w:shd w:val="clear" w:color="auto" w:fill="auto"/>
          </w:tcPr>
          <w:p w:rsidR="00B07492" w:rsidRDefault="00B07492" w:rsidP="008E5579">
            <w:pPr>
              <w:spacing w:after="200"/>
              <w:contextualSpacing/>
              <w:jc w:val="both"/>
              <w:rPr>
                <w:sz w:val="20"/>
                <w:szCs w:val="20"/>
              </w:rPr>
            </w:pPr>
            <w:r>
              <w:rPr>
                <w:sz w:val="20"/>
                <w:szCs w:val="20"/>
              </w:rPr>
              <w:t>31.4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07492" w:rsidRDefault="00B07492" w:rsidP="008E5579">
            <w:pPr>
              <w:spacing w:after="200"/>
              <w:contextualSpacing/>
              <w:jc w:val="both"/>
              <w:rPr>
                <w:sz w:val="20"/>
                <w:szCs w:val="20"/>
              </w:rPr>
            </w:pPr>
            <w:r>
              <w:rPr>
                <w:sz w:val="20"/>
                <w:szCs w:val="20"/>
              </w:rPr>
              <w:t>6.1.2.18</w:t>
            </w: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B07492" w:rsidRDefault="00B07492" w:rsidP="008E5579">
            <w:pPr>
              <w:spacing w:after="200"/>
              <w:contextualSpacing/>
              <w:jc w:val="both"/>
              <w:rPr>
                <w:sz w:val="20"/>
                <w:szCs w:val="20"/>
              </w:rPr>
            </w:pPr>
            <w:r>
              <w:rPr>
                <w:sz w:val="20"/>
                <w:szCs w:val="20"/>
              </w:rPr>
              <w:t>Biudžetinių įstaigų pajamos (švietimo įstaigų veiklos išlaidos)(09)</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07492" w:rsidRDefault="00B07492" w:rsidP="008E5579">
            <w:pPr>
              <w:spacing w:after="200"/>
              <w:contextualSpacing/>
              <w:jc w:val="both"/>
              <w:rPr>
                <w:sz w:val="20"/>
                <w:szCs w:val="20"/>
              </w:rPr>
            </w:pPr>
            <w:r>
              <w:rPr>
                <w:sz w:val="20"/>
                <w:szCs w:val="20"/>
              </w:rPr>
              <w:t>2</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B07492" w:rsidRDefault="00B07492" w:rsidP="008E5579">
            <w:pPr>
              <w:spacing w:after="200"/>
              <w:contextualSpacing/>
              <w:jc w:val="both"/>
              <w:rPr>
                <w:sz w:val="20"/>
                <w:szCs w:val="20"/>
              </w:rPr>
            </w:pPr>
            <w:r>
              <w:rPr>
                <w:sz w:val="20"/>
                <w:szCs w:val="20"/>
              </w:rPr>
              <w:t>2</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07492" w:rsidRDefault="00B07492" w:rsidP="008E5579">
            <w:pPr>
              <w:spacing w:after="200"/>
              <w:contextualSpacing/>
              <w:jc w:val="both"/>
              <w:rPr>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07492" w:rsidRDefault="00B07492" w:rsidP="008E5579">
            <w:pPr>
              <w:spacing w:after="200"/>
              <w:contextualSpacing/>
              <w:jc w:val="both"/>
              <w:rPr>
                <w:sz w:val="20"/>
                <w:szCs w:val="20"/>
              </w:rPr>
            </w:pPr>
          </w:p>
        </w:tc>
      </w:tr>
      <w:bookmarkEnd w:id="2"/>
      <w:tr w:rsidR="00AE5D27" w:rsidRPr="00431113" w:rsidTr="00AE1373">
        <w:trPr>
          <w:cantSplit/>
          <w:trHeight w:hRule="exact" w:val="316"/>
        </w:trPr>
        <w:tc>
          <w:tcPr>
            <w:tcW w:w="851" w:type="dxa"/>
            <w:tcBorders>
              <w:top w:val="single" w:sz="4" w:space="0" w:color="auto"/>
              <w:left w:val="single" w:sz="4" w:space="0" w:color="auto"/>
              <w:bottom w:val="single" w:sz="4" w:space="0" w:color="auto"/>
              <w:right w:val="single" w:sz="4" w:space="0" w:color="auto"/>
            </w:tcBorders>
            <w:shd w:val="clear" w:color="auto" w:fill="auto"/>
          </w:tcPr>
          <w:p w:rsidR="00AE5D27" w:rsidRPr="00431113" w:rsidRDefault="00AE5D27" w:rsidP="00AE5D27">
            <w:pPr>
              <w:spacing w:after="200"/>
              <w:contextualSpacing/>
              <w:jc w:val="both"/>
              <w:rPr>
                <w:b/>
                <w:sz w:val="20"/>
                <w:szCs w:val="20"/>
              </w:rPr>
            </w:pPr>
            <w:r w:rsidRPr="00431113">
              <w:rPr>
                <w:b/>
                <w:sz w:val="20"/>
                <w:szCs w:val="20"/>
              </w:rPr>
              <w:t>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E5D27" w:rsidRPr="00431113" w:rsidRDefault="00AE5D27" w:rsidP="00AE5D27">
            <w:pPr>
              <w:spacing w:after="200"/>
              <w:contextualSpacing/>
              <w:jc w:val="both"/>
              <w:rPr>
                <w:b/>
                <w:sz w:val="20"/>
                <w:szCs w:val="20"/>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AE5D27" w:rsidRPr="00431113" w:rsidRDefault="00AE5D27" w:rsidP="00AE5D27">
            <w:pPr>
              <w:spacing w:after="200"/>
              <w:contextualSpacing/>
              <w:jc w:val="both"/>
              <w:rPr>
                <w:b/>
                <w:sz w:val="20"/>
                <w:szCs w:val="20"/>
              </w:rPr>
            </w:pPr>
            <w:r w:rsidRPr="00431113">
              <w:rPr>
                <w:b/>
                <w:sz w:val="20"/>
                <w:szCs w:val="20"/>
              </w:rPr>
              <w:t>Anykščių kūrybos ir dailės mokykla</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E5D27" w:rsidRPr="00431113" w:rsidRDefault="00D06FE7" w:rsidP="00AE5D27">
            <w:pPr>
              <w:spacing w:after="200"/>
              <w:contextualSpacing/>
              <w:jc w:val="both"/>
              <w:rPr>
                <w:b/>
                <w:sz w:val="20"/>
                <w:szCs w:val="20"/>
              </w:rPr>
            </w:pPr>
            <w:r>
              <w:rPr>
                <w:b/>
                <w:sz w:val="20"/>
                <w:szCs w:val="20"/>
              </w:rPr>
              <w:t>1,3</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E5D27" w:rsidRPr="00431113" w:rsidRDefault="00D06FE7" w:rsidP="00AE5D27">
            <w:pPr>
              <w:spacing w:after="200"/>
              <w:contextualSpacing/>
              <w:jc w:val="both"/>
              <w:rPr>
                <w:b/>
                <w:sz w:val="20"/>
                <w:szCs w:val="20"/>
              </w:rPr>
            </w:pPr>
            <w:r>
              <w:rPr>
                <w:b/>
                <w:sz w:val="20"/>
                <w:szCs w:val="20"/>
              </w:rPr>
              <w:t>1,3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E5D27" w:rsidRPr="00431113" w:rsidRDefault="00AE5D27" w:rsidP="00AE5D27">
            <w:pPr>
              <w:spacing w:after="200"/>
              <w:contextualSpacing/>
              <w:jc w:val="both"/>
              <w:rPr>
                <w:b/>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E5D27" w:rsidRPr="00431113" w:rsidRDefault="00AE5D27" w:rsidP="00AE5D27">
            <w:pPr>
              <w:spacing w:after="200"/>
              <w:contextualSpacing/>
              <w:jc w:val="both"/>
              <w:rPr>
                <w:b/>
                <w:sz w:val="20"/>
                <w:szCs w:val="20"/>
              </w:rPr>
            </w:pPr>
          </w:p>
        </w:tc>
      </w:tr>
      <w:tr w:rsidR="00AE5D27" w:rsidRPr="00DB4073" w:rsidTr="00921381">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AE5D27" w:rsidRDefault="00AE5D27" w:rsidP="00AE5D27">
            <w:pPr>
              <w:spacing w:after="200"/>
              <w:contextualSpacing/>
              <w:jc w:val="both"/>
              <w:rPr>
                <w:sz w:val="20"/>
                <w:szCs w:val="20"/>
              </w:rPr>
            </w:pPr>
            <w:r>
              <w:rPr>
                <w:sz w:val="20"/>
                <w:szCs w:val="20"/>
              </w:rPr>
              <w:t>32.</w:t>
            </w:r>
            <w:r w:rsidR="00D06FE7">
              <w:rPr>
                <w:sz w:val="20"/>
                <w:szCs w:val="20"/>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E5D27" w:rsidRDefault="00AE5D27" w:rsidP="00AE5D27">
            <w:pPr>
              <w:spacing w:after="200"/>
              <w:contextualSpacing/>
              <w:jc w:val="both"/>
              <w:rPr>
                <w:sz w:val="20"/>
                <w:szCs w:val="20"/>
              </w:rPr>
            </w:pPr>
            <w:r>
              <w:rPr>
                <w:sz w:val="20"/>
                <w:szCs w:val="20"/>
              </w:rPr>
              <w:t>6.1.2.18</w:t>
            </w: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AE5D27" w:rsidRDefault="00D06FE7" w:rsidP="00AE5D27">
            <w:pPr>
              <w:spacing w:after="200"/>
              <w:contextualSpacing/>
              <w:jc w:val="both"/>
              <w:rPr>
                <w:sz w:val="20"/>
                <w:szCs w:val="20"/>
              </w:rPr>
            </w:pPr>
            <w:r>
              <w:rPr>
                <w:sz w:val="20"/>
                <w:szCs w:val="20"/>
              </w:rPr>
              <w:t>Biudžetinių įstaigų pajamos</w:t>
            </w:r>
            <w:r w:rsidR="00AE5D27">
              <w:rPr>
                <w:sz w:val="20"/>
                <w:szCs w:val="20"/>
              </w:rPr>
              <w:t xml:space="preserve"> (švietimo įstaigų veiklos išlaidos)(09)</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E5D27" w:rsidRDefault="00D06FE7" w:rsidP="00AE5D27">
            <w:pPr>
              <w:spacing w:after="200"/>
              <w:contextualSpacing/>
              <w:jc w:val="both"/>
              <w:rPr>
                <w:sz w:val="20"/>
                <w:szCs w:val="20"/>
              </w:rPr>
            </w:pPr>
            <w:r>
              <w:rPr>
                <w:sz w:val="20"/>
                <w:szCs w:val="20"/>
              </w:rPr>
              <w:t>1,3</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E5D27" w:rsidRDefault="00D06FE7" w:rsidP="00AE5D27">
            <w:pPr>
              <w:spacing w:after="200"/>
              <w:contextualSpacing/>
              <w:jc w:val="both"/>
              <w:rPr>
                <w:sz w:val="20"/>
                <w:szCs w:val="20"/>
              </w:rPr>
            </w:pPr>
            <w:r>
              <w:rPr>
                <w:sz w:val="20"/>
                <w:szCs w:val="20"/>
              </w:rPr>
              <w:t>1,3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E5D27" w:rsidRDefault="00AE5D27" w:rsidP="00AE5D27">
            <w:pPr>
              <w:spacing w:after="200"/>
              <w:contextualSpacing/>
              <w:jc w:val="both"/>
              <w:rPr>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E5D27" w:rsidRDefault="00AE5D27" w:rsidP="00AE5D27">
            <w:pPr>
              <w:spacing w:after="200"/>
              <w:contextualSpacing/>
              <w:jc w:val="both"/>
              <w:rPr>
                <w:sz w:val="20"/>
                <w:szCs w:val="20"/>
              </w:rPr>
            </w:pPr>
          </w:p>
        </w:tc>
      </w:tr>
      <w:tr w:rsidR="00F57CDC" w:rsidRPr="00F57CDC" w:rsidTr="00F57CDC">
        <w:trPr>
          <w:cantSplit/>
          <w:trHeight w:hRule="exact" w:val="694"/>
        </w:trPr>
        <w:tc>
          <w:tcPr>
            <w:tcW w:w="851" w:type="dxa"/>
            <w:tcBorders>
              <w:top w:val="single" w:sz="4" w:space="0" w:color="auto"/>
              <w:left w:val="single" w:sz="4" w:space="0" w:color="auto"/>
              <w:bottom w:val="single" w:sz="4" w:space="0" w:color="auto"/>
              <w:right w:val="single" w:sz="4" w:space="0" w:color="auto"/>
            </w:tcBorders>
            <w:shd w:val="clear" w:color="auto" w:fill="auto"/>
          </w:tcPr>
          <w:p w:rsidR="00F57CDC" w:rsidRPr="00F57CDC" w:rsidRDefault="00F57CDC" w:rsidP="00AE5D27">
            <w:pPr>
              <w:spacing w:after="200"/>
              <w:contextualSpacing/>
              <w:jc w:val="both"/>
              <w:rPr>
                <w:b/>
                <w:sz w:val="20"/>
                <w:szCs w:val="20"/>
              </w:rPr>
            </w:pPr>
            <w:r w:rsidRPr="00F57CDC">
              <w:rPr>
                <w:b/>
                <w:sz w:val="20"/>
                <w:szCs w:val="20"/>
              </w:rPr>
              <w:t>36.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57CDC" w:rsidRPr="00F57CDC" w:rsidRDefault="00F57CDC" w:rsidP="00AE5D27">
            <w:pPr>
              <w:spacing w:after="200"/>
              <w:contextualSpacing/>
              <w:jc w:val="both"/>
              <w:rPr>
                <w:b/>
                <w:sz w:val="20"/>
                <w:szCs w:val="20"/>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F57CDC" w:rsidRPr="00F57CDC" w:rsidRDefault="00F57CDC" w:rsidP="00AE5D27">
            <w:pPr>
              <w:spacing w:after="200"/>
              <w:contextualSpacing/>
              <w:jc w:val="both"/>
              <w:rPr>
                <w:b/>
                <w:sz w:val="20"/>
                <w:szCs w:val="20"/>
              </w:rPr>
            </w:pPr>
            <w:r w:rsidRPr="00F57CDC">
              <w:rPr>
                <w:b/>
                <w:sz w:val="20"/>
                <w:szCs w:val="20"/>
              </w:rPr>
              <w:t>Anykščių rajono savivaldybės Liudvikos ir Stanislovo Didžiulių biblioteka</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57CDC" w:rsidRPr="00F57CDC" w:rsidRDefault="00F57CDC" w:rsidP="00AE5D27">
            <w:pPr>
              <w:spacing w:after="200"/>
              <w:contextualSpacing/>
              <w:jc w:val="both"/>
              <w:rPr>
                <w:b/>
                <w:sz w:val="20"/>
                <w:szCs w:val="20"/>
              </w:rPr>
            </w:pPr>
            <w:r w:rsidRPr="00F57CDC">
              <w:rPr>
                <w:b/>
                <w:sz w:val="20"/>
                <w:szCs w:val="20"/>
              </w:rPr>
              <w:t>0,5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F57CDC" w:rsidRPr="00F57CDC" w:rsidRDefault="00F57CDC" w:rsidP="00AE5D27">
            <w:pPr>
              <w:spacing w:after="200"/>
              <w:contextualSpacing/>
              <w:jc w:val="both"/>
              <w:rPr>
                <w:b/>
                <w:sz w:val="20"/>
                <w:szCs w:val="20"/>
              </w:rPr>
            </w:pPr>
            <w:r w:rsidRPr="00F57CDC">
              <w:rPr>
                <w:b/>
                <w:sz w:val="20"/>
                <w:szCs w:val="20"/>
              </w:rPr>
              <w:t>0,5</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57CDC" w:rsidRPr="00F57CDC" w:rsidRDefault="00F57CDC" w:rsidP="00AE5D27">
            <w:pPr>
              <w:spacing w:after="200"/>
              <w:contextualSpacing/>
              <w:jc w:val="both"/>
              <w:rPr>
                <w:b/>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57CDC" w:rsidRPr="00F57CDC" w:rsidRDefault="00F57CDC" w:rsidP="00AE5D27">
            <w:pPr>
              <w:spacing w:after="200"/>
              <w:contextualSpacing/>
              <w:jc w:val="both"/>
              <w:rPr>
                <w:b/>
                <w:sz w:val="20"/>
                <w:szCs w:val="20"/>
              </w:rPr>
            </w:pPr>
          </w:p>
        </w:tc>
      </w:tr>
      <w:tr w:rsidR="00F57CDC" w:rsidRPr="00DB4073" w:rsidTr="00F57CDC">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F57CDC" w:rsidRDefault="00F57CDC" w:rsidP="00AE5D27">
            <w:pPr>
              <w:spacing w:after="200"/>
              <w:contextualSpacing/>
              <w:jc w:val="both"/>
              <w:rPr>
                <w:sz w:val="20"/>
                <w:szCs w:val="20"/>
              </w:rPr>
            </w:pPr>
            <w:r>
              <w:rPr>
                <w:sz w:val="20"/>
                <w:szCs w:val="20"/>
              </w:rPr>
              <w:lastRenderedPageBreak/>
              <w:t>36.4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57CDC" w:rsidRDefault="00F57CDC" w:rsidP="00AE5D27">
            <w:pPr>
              <w:spacing w:after="200"/>
              <w:contextualSpacing/>
              <w:jc w:val="both"/>
              <w:rPr>
                <w:sz w:val="20"/>
                <w:szCs w:val="20"/>
              </w:rPr>
            </w:pPr>
            <w:r>
              <w:rPr>
                <w:sz w:val="20"/>
                <w:szCs w:val="20"/>
              </w:rPr>
              <w:t>1.2.1.16</w:t>
            </w: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F57CDC" w:rsidRDefault="00F57CDC" w:rsidP="00AE5D27">
            <w:pPr>
              <w:spacing w:after="200"/>
              <w:contextualSpacing/>
              <w:jc w:val="both"/>
              <w:rPr>
                <w:sz w:val="20"/>
                <w:szCs w:val="20"/>
              </w:rPr>
            </w:pPr>
            <w:r>
              <w:rPr>
                <w:sz w:val="20"/>
                <w:szCs w:val="20"/>
              </w:rPr>
              <w:t>Biudžetinių įstaigų pajamos (kultūros įstaigų veiklos išlaidos)(08)</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57CDC" w:rsidRDefault="00F57CDC" w:rsidP="00AE5D27">
            <w:pPr>
              <w:spacing w:after="200"/>
              <w:contextualSpacing/>
              <w:jc w:val="both"/>
              <w:rPr>
                <w:sz w:val="20"/>
                <w:szCs w:val="20"/>
              </w:rPr>
            </w:pPr>
            <w:r>
              <w:rPr>
                <w:sz w:val="20"/>
                <w:szCs w:val="20"/>
              </w:rPr>
              <w:t>0,5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F57CDC" w:rsidRDefault="00F57CDC" w:rsidP="00AE5D27">
            <w:pPr>
              <w:spacing w:after="200"/>
              <w:contextualSpacing/>
              <w:jc w:val="both"/>
              <w:rPr>
                <w:sz w:val="20"/>
                <w:szCs w:val="20"/>
              </w:rPr>
            </w:pPr>
            <w:r>
              <w:rPr>
                <w:sz w:val="20"/>
                <w:szCs w:val="20"/>
              </w:rPr>
              <w:t>0,5</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57CDC" w:rsidRDefault="00F57CDC" w:rsidP="00AE5D27">
            <w:pPr>
              <w:spacing w:after="200"/>
              <w:contextualSpacing/>
              <w:jc w:val="both"/>
              <w:rPr>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57CDC" w:rsidRDefault="00F57CDC" w:rsidP="00AE5D27">
            <w:pPr>
              <w:spacing w:after="200"/>
              <w:contextualSpacing/>
              <w:jc w:val="both"/>
              <w:rPr>
                <w:sz w:val="20"/>
                <w:szCs w:val="20"/>
              </w:rPr>
            </w:pPr>
          </w:p>
        </w:tc>
      </w:tr>
      <w:tr w:rsidR="00B07492" w:rsidRPr="00B07492" w:rsidTr="00AE1373">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rsidR="00B07492" w:rsidRPr="00B07492" w:rsidRDefault="00B07492" w:rsidP="00AE5D27">
            <w:pPr>
              <w:spacing w:after="200"/>
              <w:contextualSpacing/>
              <w:jc w:val="both"/>
              <w:rPr>
                <w:b/>
                <w:sz w:val="20"/>
                <w:szCs w:val="20"/>
              </w:rPr>
            </w:pPr>
            <w:r w:rsidRPr="00B07492">
              <w:rPr>
                <w:b/>
                <w:sz w:val="20"/>
                <w:szCs w:val="20"/>
              </w:rPr>
              <w:t>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07492" w:rsidRPr="00B07492" w:rsidRDefault="00B07492" w:rsidP="00AE5D27">
            <w:pPr>
              <w:spacing w:after="200"/>
              <w:contextualSpacing/>
              <w:jc w:val="both"/>
              <w:rPr>
                <w:b/>
                <w:sz w:val="20"/>
                <w:szCs w:val="20"/>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B07492" w:rsidRPr="00B07492" w:rsidRDefault="00B07492" w:rsidP="00AE5D27">
            <w:pPr>
              <w:spacing w:after="200"/>
              <w:contextualSpacing/>
              <w:jc w:val="both"/>
              <w:rPr>
                <w:b/>
                <w:sz w:val="20"/>
                <w:szCs w:val="20"/>
              </w:rPr>
            </w:pPr>
            <w:r w:rsidRPr="00B07492">
              <w:rPr>
                <w:b/>
                <w:sz w:val="20"/>
                <w:szCs w:val="20"/>
              </w:rPr>
              <w:t>Kultūros centras</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07492" w:rsidRPr="00B07492" w:rsidRDefault="00F6259F" w:rsidP="00AE5D27">
            <w:pPr>
              <w:spacing w:after="200"/>
              <w:contextualSpacing/>
              <w:jc w:val="both"/>
              <w:rPr>
                <w:b/>
                <w:sz w:val="20"/>
                <w:szCs w:val="20"/>
              </w:rPr>
            </w:pPr>
            <w:r>
              <w:rPr>
                <w:b/>
                <w:sz w:val="20"/>
                <w:szCs w:val="20"/>
              </w:rPr>
              <w:t>1</w:t>
            </w:r>
            <w:r w:rsidR="00B07492">
              <w:rPr>
                <w:b/>
                <w:sz w:val="20"/>
                <w:szCs w:val="20"/>
              </w:rPr>
              <w:t>4,5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B07492" w:rsidRPr="00B07492" w:rsidRDefault="00B07492" w:rsidP="00AE5D27">
            <w:pPr>
              <w:spacing w:after="200"/>
              <w:contextualSpacing/>
              <w:jc w:val="both"/>
              <w:rPr>
                <w:b/>
                <w:sz w:val="20"/>
                <w:szCs w:val="20"/>
              </w:rPr>
            </w:pPr>
            <w:r>
              <w:rPr>
                <w:b/>
                <w:sz w:val="20"/>
                <w:szCs w:val="20"/>
              </w:rPr>
              <w:t>4,5</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07492" w:rsidRPr="00B07492" w:rsidRDefault="00B07492" w:rsidP="00AE5D27">
            <w:pPr>
              <w:spacing w:after="200"/>
              <w:contextualSpacing/>
              <w:jc w:val="both"/>
              <w:rPr>
                <w:b/>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07492" w:rsidRPr="00B07492" w:rsidRDefault="00F6259F" w:rsidP="00AE5D27">
            <w:pPr>
              <w:spacing w:after="200"/>
              <w:contextualSpacing/>
              <w:jc w:val="both"/>
              <w:rPr>
                <w:b/>
                <w:sz w:val="20"/>
                <w:szCs w:val="20"/>
              </w:rPr>
            </w:pPr>
            <w:r>
              <w:rPr>
                <w:b/>
                <w:sz w:val="20"/>
                <w:szCs w:val="20"/>
              </w:rPr>
              <w:t>10</w:t>
            </w:r>
          </w:p>
        </w:tc>
      </w:tr>
      <w:tr w:rsidR="00F6259F" w:rsidRPr="00F6259F" w:rsidTr="00F6259F">
        <w:trPr>
          <w:cantSplit/>
          <w:trHeight w:hRule="exact" w:val="469"/>
        </w:trPr>
        <w:tc>
          <w:tcPr>
            <w:tcW w:w="851" w:type="dxa"/>
            <w:tcBorders>
              <w:top w:val="single" w:sz="4" w:space="0" w:color="auto"/>
              <w:left w:val="single" w:sz="4" w:space="0" w:color="auto"/>
              <w:bottom w:val="single" w:sz="4" w:space="0" w:color="auto"/>
              <w:right w:val="single" w:sz="4" w:space="0" w:color="auto"/>
            </w:tcBorders>
            <w:shd w:val="clear" w:color="auto" w:fill="auto"/>
          </w:tcPr>
          <w:p w:rsidR="00F6259F" w:rsidRPr="00F6259F" w:rsidRDefault="00F6259F" w:rsidP="00AE5D27">
            <w:pPr>
              <w:spacing w:after="200"/>
              <w:contextualSpacing/>
              <w:jc w:val="both"/>
              <w:rPr>
                <w:sz w:val="20"/>
                <w:szCs w:val="20"/>
              </w:rPr>
            </w:pPr>
            <w:r w:rsidRPr="00F6259F">
              <w:rPr>
                <w:sz w:val="20"/>
                <w:szCs w:val="20"/>
              </w:rPr>
              <w:t>38.2.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259F" w:rsidRPr="00F6259F" w:rsidRDefault="00F6259F" w:rsidP="00AE5D27">
            <w:pPr>
              <w:spacing w:after="200"/>
              <w:contextualSpacing/>
              <w:jc w:val="both"/>
              <w:rPr>
                <w:sz w:val="20"/>
                <w:szCs w:val="20"/>
              </w:rPr>
            </w:pPr>
            <w:r w:rsidRPr="00F6259F">
              <w:rPr>
                <w:sz w:val="20"/>
                <w:szCs w:val="20"/>
              </w:rPr>
              <w:t>1.2.1.16</w:t>
            </w: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F6259F" w:rsidRPr="00F6259F" w:rsidRDefault="00F6259F" w:rsidP="00AE5D27">
            <w:pPr>
              <w:spacing w:after="200"/>
              <w:contextualSpacing/>
              <w:jc w:val="both"/>
              <w:rPr>
                <w:sz w:val="20"/>
                <w:szCs w:val="20"/>
              </w:rPr>
            </w:pPr>
            <w:r w:rsidRPr="00F6259F">
              <w:rPr>
                <w:sz w:val="20"/>
                <w:szCs w:val="20"/>
              </w:rPr>
              <w:t>Biudžeto lėšos(kultūros įstaigų veiklos išlaidos)(08)</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6259F" w:rsidRPr="00F6259F" w:rsidRDefault="00F6259F" w:rsidP="00AE5D27">
            <w:pPr>
              <w:spacing w:after="200"/>
              <w:contextualSpacing/>
              <w:jc w:val="both"/>
              <w:rPr>
                <w:sz w:val="20"/>
                <w:szCs w:val="20"/>
              </w:rPr>
            </w:pPr>
            <w:r>
              <w:rPr>
                <w:sz w:val="20"/>
                <w:szCs w:val="20"/>
              </w:rPr>
              <w:t>10</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F6259F" w:rsidRPr="00F6259F" w:rsidRDefault="00F6259F" w:rsidP="00AE5D27">
            <w:pPr>
              <w:spacing w:after="200"/>
              <w:contextualSpacing/>
              <w:jc w:val="both"/>
              <w:rPr>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6259F" w:rsidRPr="00F6259F" w:rsidRDefault="00F6259F" w:rsidP="00AE5D27">
            <w:pPr>
              <w:spacing w:after="200"/>
              <w:contextualSpacing/>
              <w:jc w:val="both"/>
              <w:rPr>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6259F" w:rsidRPr="00F6259F" w:rsidRDefault="00F6259F" w:rsidP="00AE5D27">
            <w:pPr>
              <w:spacing w:after="200"/>
              <w:contextualSpacing/>
              <w:jc w:val="both"/>
              <w:rPr>
                <w:sz w:val="20"/>
                <w:szCs w:val="20"/>
              </w:rPr>
            </w:pPr>
            <w:r>
              <w:rPr>
                <w:sz w:val="20"/>
                <w:szCs w:val="20"/>
              </w:rPr>
              <w:t>10</w:t>
            </w:r>
          </w:p>
        </w:tc>
      </w:tr>
      <w:tr w:rsidR="00B07492" w:rsidRPr="00DB4073" w:rsidTr="00921381">
        <w:trPr>
          <w:cantSplit/>
          <w:trHeight w:hRule="exact" w:val="559"/>
        </w:trPr>
        <w:tc>
          <w:tcPr>
            <w:tcW w:w="851" w:type="dxa"/>
            <w:tcBorders>
              <w:top w:val="single" w:sz="4" w:space="0" w:color="auto"/>
              <w:left w:val="single" w:sz="4" w:space="0" w:color="auto"/>
              <w:bottom w:val="single" w:sz="4" w:space="0" w:color="auto"/>
              <w:right w:val="single" w:sz="4" w:space="0" w:color="auto"/>
            </w:tcBorders>
            <w:shd w:val="clear" w:color="auto" w:fill="auto"/>
          </w:tcPr>
          <w:p w:rsidR="00B07492" w:rsidRDefault="00B07492" w:rsidP="00AE5D27">
            <w:pPr>
              <w:spacing w:after="200"/>
              <w:contextualSpacing/>
              <w:jc w:val="both"/>
              <w:rPr>
                <w:sz w:val="20"/>
                <w:szCs w:val="20"/>
              </w:rPr>
            </w:pPr>
            <w:r>
              <w:rPr>
                <w:sz w:val="20"/>
                <w:szCs w:val="20"/>
              </w:rPr>
              <w:t>38.3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07492" w:rsidRDefault="00B07492" w:rsidP="00AE5D27">
            <w:pPr>
              <w:spacing w:after="200"/>
              <w:contextualSpacing/>
              <w:jc w:val="both"/>
              <w:rPr>
                <w:sz w:val="20"/>
                <w:szCs w:val="20"/>
              </w:rPr>
            </w:pPr>
            <w:r>
              <w:rPr>
                <w:sz w:val="20"/>
                <w:szCs w:val="20"/>
              </w:rPr>
              <w:t>1.2.1.16</w:t>
            </w: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B07492" w:rsidRDefault="00B07492" w:rsidP="00AE5D27">
            <w:pPr>
              <w:spacing w:after="200"/>
              <w:contextualSpacing/>
              <w:jc w:val="both"/>
              <w:rPr>
                <w:sz w:val="20"/>
                <w:szCs w:val="20"/>
              </w:rPr>
            </w:pPr>
            <w:r>
              <w:rPr>
                <w:sz w:val="20"/>
                <w:szCs w:val="20"/>
              </w:rPr>
              <w:t>Biudžetinių įstaigų pajamos (kultūros įstaigų veiklos išlaidos)(08)</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07492" w:rsidRDefault="00B07492" w:rsidP="00AE5D27">
            <w:pPr>
              <w:spacing w:after="200"/>
              <w:contextualSpacing/>
              <w:jc w:val="both"/>
              <w:rPr>
                <w:sz w:val="20"/>
                <w:szCs w:val="20"/>
              </w:rPr>
            </w:pPr>
            <w:r>
              <w:rPr>
                <w:sz w:val="20"/>
                <w:szCs w:val="20"/>
              </w:rPr>
              <w:t>4,5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B07492" w:rsidRDefault="00B07492" w:rsidP="00AE5D27">
            <w:pPr>
              <w:spacing w:after="200"/>
              <w:contextualSpacing/>
              <w:jc w:val="both"/>
              <w:rPr>
                <w:sz w:val="20"/>
                <w:szCs w:val="20"/>
              </w:rPr>
            </w:pPr>
            <w:r>
              <w:rPr>
                <w:sz w:val="20"/>
                <w:szCs w:val="20"/>
              </w:rPr>
              <w:t>4,5</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07492" w:rsidRDefault="00B07492" w:rsidP="00AE5D27">
            <w:pPr>
              <w:spacing w:after="200"/>
              <w:contextualSpacing/>
              <w:jc w:val="both"/>
              <w:rPr>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07492" w:rsidRDefault="00B07492" w:rsidP="00AE5D27">
            <w:pPr>
              <w:spacing w:after="200"/>
              <w:contextualSpacing/>
              <w:jc w:val="both"/>
              <w:rPr>
                <w:sz w:val="20"/>
                <w:szCs w:val="20"/>
              </w:rPr>
            </w:pPr>
          </w:p>
        </w:tc>
      </w:tr>
      <w:tr w:rsidR="00AE5D27" w:rsidRPr="00DB4073" w:rsidTr="00921381">
        <w:trPr>
          <w:cantSplit/>
          <w:trHeight w:hRule="exact" w:val="227"/>
        </w:trPr>
        <w:tc>
          <w:tcPr>
            <w:tcW w:w="851" w:type="dxa"/>
            <w:shd w:val="clear" w:color="auto" w:fill="auto"/>
          </w:tcPr>
          <w:p w:rsidR="00AE5D27" w:rsidRPr="00DB4073" w:rsidRDefault="00AE5D27" w:rsidP="00AE5D27">
            <w:pPr>
              <w:spacing w:after="200"/>
              <w:contextualSpacing/>
              <w:jc w:val="both"/>
              <w:rPr>
                <w:b/>
                <w:sz w:val="20"/>
                <w:szCs w:val="20"/>
              </w:rPr>
            </w:pPr>
          </w:p>
        </w:tc>
        <w:tc>
          <w:tcPr>
            <w:tcW w:w="1134" w:type="dxa"/>
            <w:shd w:val="clear" w:color="auto" w:fill="auto"/>
          </w:tcPr>
          <w:p w:rsidR="00AE5D27" w:rsidRPr="00DB4073" w:rsidRDefault="00AE5D27" w:rsidP="00AE5D27">
            <w:pPr>
              <w:spacing w:after="200"/>
              <w:contextualSpacing/>
              <w:jc w:val="both"/>
              <w:rPr>
                <w:b/>
                <w:sz w:val="20"/>
                <w:szCs w:val="20"/>
              </w:rPr>
            </w:pPr>
          </w:p>
        </w:tc>
        <w:tc>
          <w:tcPr>
            <w:tcW w:w="3264" w:type="dxa"/>
            <w:shd w:val="clear" w:color="auto" w:fill="auto"/>
          </w:tcPr>
          <w:p w:rsidR="00AE5D27" w:rsidRPr="00DB4073" w:rsidRDefault="00AE5D27" w:rsidP="00AE5D27">
            <w:pPr>
              <w:spacing w:after="200"/>
              <w:contextualSpacing/>
              <w:jc w:val="both"/>
              <w:rPr>
                <w:b/>
                <w:sz w:val="20"/>
                <w:szCs w:val="20"/>
              </w:rPr>
            </w:pPr>
            <w:r w:rsidRPr="00DB4073">
              <w:rPr>
                <w:b/>
                <w:sz w:val="20"/>
                <w:szCs w:val="20"/>
              </w:rPr>
              <w:t>Iš viso:</w:t>
            </w:r>
          </w:p>
        </w:tc>
        <w:tc>
          <w:tcPr>
            <w:tcW w:w="1080" w:type="dxa"/>
            <w:shd w:val="clear" w:color="auto" w:fill="auto"/>
          </w:tcPr>
          <w:p w:rsidR="00AE5D27" w:rsidRPr="00DB4073" w:rsidRDefault="00BE40BA" w:rsidP="00AE5D27">
            <w:pPr>
              <w:spacing w:after="200"/>
              <w:contextualSpacing/>
              <w:jc w:val="both"/>
              <w:rPr>
                <w:b/>
                <w:sz w:val="20"/>
                <w:szCs w:val="20"/>
              </w:rPr>
            </w:pPr>
            <w:r>
              <w:rPr>
                <w:b/>
                <w:sz w:val="20"/>
                <w:szCs w:val="20"/>
              </w:rPr>
              <w:t>-611,8</w:t>
            </w:r>
          </w:p>
        </w:tc>
        <w:tc>
          <w:tcPr>
            <w:tcW w:w="1170" w:type="dxa"/>
            <w:shd w:val="clear" w:color="auto" w:fill="auto"/>
          </w:tcPr>
          <w:p w:rsidR="00AE5D27" w:rsidRPr="00DB4073" w:rsidRDefault="00BE40BA" w:rsidP="00AE5D27">
            <w:pPr>
              <w:spacing w:after="200"/>
              <w:contextualSpacing/>
              <w:jc w:val="both"/>
              <w:rPr>
                <w:b/>
                <w:sz w:val="20"/>
                <w:szCs w:val="20"/>
              </w:rPr>
            </w:pPr>
            <w:r>
              <w:rPr>
                <w:b/>
                <w:sz w:val="20"/>
                <w:szCs w:val="20"/>
              </w:rPr>
              <w:t>23</w:t>
            </w:r>
            <w:r w:rsidR="00CC1377">
              <w:rPr>
                <w:b/>
                <w:sz w:val="20"/>
                <w:szCs w:val="20"/>
              </w:rPr>
              <w:t>6.5</w:t>
            </w:r>
          </w:p>
        </w:tc>
        <w:tc>
          <w:tcPr>
            <w:tcW w:w="1080" w:type="dxa"/>
            <w:shd w:val="clear" w:color="auto" w:fill="auto"/>
          </w:tcPr>
          <w:p w:rsidR="00AE5D27" w:rsidRPr="00DB4073" w:rsidRDefault="00BE40BA" w:rsidP="00AE5D27">
            <w:pPr>
              <w:spacing w:after="200"/>
              <w:contextualSpacing/>
              <w:jc w:val="both"/>
              <w:rPr>
                <w:b/>
                <w:sz w:val="20"/>
                <w:szCs w:val="20"/>
              </w:rPr>
            </w:pPr>
            <w:r>
              <w:rPr>
                <w:b/>
                <w:sz w:val="20"/>
                <w:szCs w:val="20"/>
              </w:rPr>
              <w:t>-4,1</w:t>
            </w:r>
          </w:p>
        </w:tc>
        <w:tc>
          <w:tcPr>
            <w:tcW w:w="1080" w:type="dxa"/>
            <w:shd w:val="clear" w:color="auto" w:fill="auto"/>
          </w:tcPr>
          <w:p w:rsidR="003D321E" w:rsidRPr="00DB4073" w:rsidRDefault="005A73C7" w:rsidP="00AE5D27">
            <w:pPr>
              <w:spacing w:after="200"/>
              <w:contextualSpacing/>
              <w:jc w:val="both"/>
              <w:rPr>
                <w:b/>
                <w:sz w:val="20"/>
                <w:szCs w:val="20"/>
              </w:rPr>
            </w:pPr>
            <w:r>
              <w:rPr>
                <w:b/>
                <w:sz w:val="20"/>
                <w:szCs w:val="20"/>
              </w:rPr>
              <w:t>-84</w:t>
            </w:r>
            <w:r w:rsidR="00CC1377">
              <w:rPr>
                <w:b/>
                <w:sz w:val="20"/>
                <w:szCs w:val="20"/>
              </w:rPr>
              <w:t>8.3</w:t>
            </w:r>
          </w:p>
        </w:tc>
      </w:tr>
    </w:tbl>
    <w:p w:rsidR="00DC04E4" w:rsidRDefault="001E6A4C" w:rsidP="00AE1373">
      <w:pPr>
        <w:numPr>
          <w:ilvl w:val="0"/>
          <w:numId w:val="15"/>
        </w:numPr>
        <w:spacing w:after="200"/>
        <w:ind w:left="709"/>
        <w:contextualSpacing/>
        <w:jc w:val="both"/>
        <w:rPr>
          <w:b/>
        </w:rPr>
      </w:pPr>
      <w:r w:rsidRPr="004D1E8A">
        <w:rPr>
          <w:b/>
        </w:rPr>
        <w:t>Teisinis reglamentavimas</w:t>
      </w:r>
    </w:p>
    <w:p w:rsidR="00526723" w:rsidRPr="00C963A0" w:rsidRDefault="009C12B2" w:rsidP="00AE1373">
      <w:pPr>
        <w:spacing w:after="200"/>
        <w:ind w:left="360" w:firstLine="360"/>
        <w:contextualSpacing/>
        <w:jc w:val="both"/>
        <w:rPr>
          <w:b/>
        </w:rPr>
      </w:pPr>
      <w:r w:rsidRPr="004D1E8A">
        <w:t>Biu</w:t>
      </w:r>
      <w:r w:rsidR="00452A25">
        <w:t>džeto sandaros įstatymas, V</w:t>
      </w:r>
      <w:r w:rsidRPr="004D1E8A">
        <w:t>ietos savivaldos įstatymas</w:t>
      </w:r>
      <w:r w:rsidR="00D8713C">
        <w:t>.</w:t>
      </w:r>
    </w:p>
    <w:p w:rsidR="00441322" w:rsidRPr="000A6935" w:rsidRDefault="001E6A4C" w:rsidP="00AE1373">
      <w:pPr>
        <w:numPr>
          <w:ilvl w:val="0"/>
          <w:numId w:val="15"/>
        </w:numPr>
        <w:spacing w:after="200"/>
        <w:contextualSpacing/>
        <w:jc w:val="both"/>
        <w:rPr>
          <w:b/>
        </w:rPr>
      </w:pPr>
      <w:r w:rsidRPr="004D1E8A">
        <w:rPr>
          <w:b/>
        </w:rPr>
        <w:t>Ekonominis-socialinis pagrindimas</w:t>
      </w:r>
    </w:p>
    <w:p w:rsidR="00D06FE7" w:rsidRDefault="00D06FE7" w:rsidP="00A15AC7">
      <w:pPr>
        <w:spacing w:after="200" w:line="360" w:lineRule="auto"/>
        <w:ind w:firstLine="720"/>
        <w:contextualSpacing/>
        <w:jc w:val="both"/>
        <w:rPr>
          <w:bCs/>
        </w:rPr>
      </w:pPr>
      <w:r>
        <w:rPr>
          <w:bCs/>
        </w:rPr>
        <w:t>Lietuvos Respublikos Vyriausybės 2018 m. lapkričio 28 d. nutarimas Nr. 1163 „Dėl Lietuvos Respublikos Vyriausybės 2018 m. birželio 20 d. nutarimo Nr. 599 „Dėl 2018 metų kelių priežiūros ir plėtros programos finansavimo lėšų rezervo valstybės reikmėms, susijusioms su keliais, finansuoti paskirstymo“ pakeitimo“.</w:t>
      </w:r>
    </w:p>
    <w:p w:rsidR="00D06FE7" w:rsidRDefault="00D06FE7" w:rsidP="00A15AC7">
      <w:pPr>
        <w:spacing w:after="200" w:line="360" w:lineRule="auto"/>
        <w:ind w:firstLine="720"/>
        <w:contextualSpacing/>
        <w:jc w:val="both"/>
        <w:rPr>
          <w:bCs/>
        </w:rPr>
      </w:pPr>
      <w:r>
        <w:rPr>
          <w:bCs/>
        </w:rPr>
        <w:t>Anykščių r. Troškūnų Kazio Inčiūros gimnazijos 2018-11-30 d. raštas Nr. S-208.</w:t>
      </w:r>
    </w:p>
    <w:p w:rsidR="00D06FE7" w:rsidRDefault="00D06FE7" w:rsidP="00A15AC7">
      <w:pPr>
        <w:spacing w:after="200" w:line="360" w:lineRule="auto"/>
        <w:ind w:firstLine="720"/>
        <w:contextualSpacing/>
        <w:jc w:val="both"/>
        <w:rPr>
          <w:bCs/>
        </w:rPr>
      </w:pPr>
      <w:r>
        <w:rPr>
          <w:bCs/>
        </w:rPr>
        <w:t>Anykščių kūrybos ir dailės mokyklos 2018-11-20 d. raštas Nr. S-78-46.</w:t>
      </w:r>
    </w:p>
    <w:p w:rsidR="00D06FE7" w:rsidRDefault="00D06FE7" w:rsidP="00A15AC7">
      <w:pPr>
        <w:spacing w:after="200" w:line="360" w:lineRule="auto"/>
        <w:ind w:firstLine="720"/>
        <w:contextualSpacing/>
        <w:jc w:val="both"/>
        <w:rPr>
          <w:bCs/>
        </w:rPr>
      </w:pPr>
      <w:r>
        <w:rPr>
          <w:bCs/>
        </w:rPr>
        <w:t>Anykščių r. Svėdasų Juozo Tumo- Vaižganto gimnazijos 2018-11-26 d. raštas Nr. S-2-353.</w:t>
      </w:r>
    </w:p>
    <w:p w:rsidR="00D06FE7" w:rsidRDefault="00D06FE7" w:rsidP="00A15AC7">
      <w:pPr>
        <w:spacing w:after="200" w:line="360" w:lineRule="auto"/>
        <w:ind w:firstLine="720"/>
        <w:contextualSpacing/>
        <w:jc w:val="both"/>
        <w:rPr>
          <w:bCs/>
        </w:rPr>
      </w:pPr>
      <w:r>
        <w:rPr>
          <w:bCs/>
        </w:rPr>
        <w:t>Anykščių lopšeli</w:t>
      </w:r>
      <w:r w:rsidR="004D13A8">
        <w:rPr>
          <w:bCs/>
        </w:rPr>
        <w:t>o</w:t>
      </w:r>
      <w:r>
        <w:rPr>
          <w:bCs/>
        </w:rPr>
        <w:t>- darželi</w:t>
      </w:r>
      <w:r w:rsidR="004D13A8">
        <w:rPr>
          <w:bCs/>
        </w:rPr>
        <w:t>o</w:t>
      </w:r>
      <w:r>
        <w:rPr>
          <w:bCs/>
        </w:rPr>
        <w:t xml:space="preserve"> „Žilvitis 2018-11-22 d. raštas Nr. S-83.</w:t>
      </w:r>
    </w:p>
    <w:p w:rsidR="004D13A8" w:rsidRDefault="004D13A8" w:rsidP="00A15AC7">
      <w:pPr>
        <w:spacing w:after="200" w:line="360" w:lineRule="auto"/>
        <w:ind w:firstLine="720"/>
        <w:contextualSpacing/>
        <w:jc w:val="both"/>
        <w:rPr>
          <w:bCs/>
        </w:rPr>
      </w:pPr>
      <w:r>
        <w:rPr>
          <w:bCs/>
        </w:rPr>
        <w:t>Anykščių r. Kavarsko pagrindinės mokyklos- daugiafunkcio centro 2018-12-03 d. raštas Nr. VII-209.</w:t>
      </w:r>
    </w:p>
    <w:p w:rsidR="00B07492" w:rsidRDefault="00B07492" w:rsidP="00A15AC7">
      <w:pPr>
        <w:spacing w:after="200" w:line="360" w:lineRule="auto"/>
        <w:ind w:firstLine="720"/>
        <w:contextualSpacing/>
        <w:jc w:val="both"/>
        <w:rPr>
          <w:bCs/>
        </w:rPr>
      </w:pPr>
      <w:r>
        <w:rPr>
          <w:bCs/>
        </w:rPr>
        <w:t>Anykščių kultūros centro 2018-12-04 d. raštas Nr. S-222.</w:t>
      </w:r>
    </w:p>
    <w:p w:rsidR="00B07492" w:rsidRDefault="00B07492" w:rsidP="00A15AC7">
      <w:pPr>
        <w:spacing w:after="200" w:line="360" w:lineRule="auto"/>
        <w:ind w:firstLine="720"/>
        <w:contextualSpacing/>
        <w:jc w:val="both"/>
        <w:rPr>
          <w:bCs/>
        </w:rPr>
      </w:pPr>
      <w:r>
        <w:rPr>
          <w:bCs/>
        </w:rPr>
        <w:t>Anykščių muzikos mokyklos 2018-12-04 raštas Nr. F1-281.</w:t>
      </w:r>
    </w:p>
    <w:p w:rsidR="00A257C2" w:rsidRDefault="00A257C2" w:rsidP="00A15AC7">
      <w:pPr>
        <w:spacing w:after="200" w:line="360" w:lineRule="auto"/>
        <w:ind w:firstLine="720"/>
        <w:contextualSpacing/>
        <w:jc w:val="both"/>
        <w:rPr>
          <w:bCs/>
        </w:rPr>
      </w:pPr>
      <w:r>
        <w:rPr>
          <w:bCs/>
        </w:rPr>
        <w:t>Anykščių rajono savivaldybės Liudvikos i Stanislovo Didžiulių bibliotekos 2018-12-07 d. raštas Nr. SD-296.</w:t>
      </w:r>
    </w:p>
    <w:p w:rsidR="00FD433A" w:rsidRDefault="00FD433A" w:rsidP="00A15AC7">
      <w:pPr>
        <w:spacing w:after="200" w:line="360" w:lineRule="auto"/>
        <w:ind w:firstLine="720"/>
        <w:contextualSpacing/>
        <w:jc w:val="both"/>
        <w:rPr>
          <w:bCs/>
        </w:rPr>
      </w:pPr>
      <w:r>
        <w:rPr>
          <w:bCs/>
        </w:rPr>
        <w:t>Anykščių rajono savivaldybės administracijos 2018-1</w:t>
      </w:r>
      <w:r w:rsidR="00D06FE7">
        <w:rPr>
          <w:bCs/>
        </w:rPr>
        <w:t>2</w:t>
      </w:r>
      <w:r>
        <w:rPr>
          <w:bCs/>
        </w:rPr>
        <w:t>-</w:t>
      </w:r>
      <w:r w:rsidR="002643A8">
        <w:rPr>
          <w:bCs/>
        </w:rPr>
        <w:t>12</w:t>
      </w:r>
      <w:r w:rsidR="00D06FE7">
        <w:rPr>
          <w:bCs/>
        </w:rPr>
        <w:t xml:space="preserve">  </w:t>
      </w:r>
      <w:r>
        <w:rPr>
          <w:bCs/>
        </w:rPr>
        <w:t xml:space="preserve"> d. raštas Nr. </w:t>
      </w:r>
      <w:r w:rsidR="005C2F23">
        <w:rPr>
          <w:bCs/>
        </w:rPr>
        <w:t>1-SD-</w:t>
      </w:r>
      <w:r w:rsidR="002643A8">
        <w:rPr>
          <w:bCs/>
        </w:rPr>
        <w:t>3727</w:t>
      </w:r>
      <w:r w:rsidR="005C2F23">
        <w:rPr>
          <w:bCs/>
        </w:rPr>
        <w:t>.</w:t>
      </w:r>
    </w:p>
    <w:p w:rsidR="003E0A06" w:rsidRDefault="009E0739" w:rsidP="00AE1373">
      <w:pPr>
        <w:ind w:left="360"/>
        <w:contextualSpacing/>
        <w:jc w:val="both"/>
        <w:rPr>
          <w:b/>
        </w:rPr>
      </w:pPr>
      <w:r>
        <w:rPr>
          <w:b/>
        </w:rPr>
        <w:t xml:space="preserve">4.   </w:t>
      </w:r>
      <w:r w:rsidR="001E6A4C" w:rsidRPr="004D1E8A">
        <w:rPr>
          <w:b/>
        </w:rPr>
        <w:t xml:space="preserve">Galimos teigiamos ir neigiamos pasekmės, pasiūlymai, </w:t>
      </w:r>
      <w:r w:rsidR="003E0A06">
        <w:rPr>
          <w:b/>
        </w:rPr>
        <w:t>kokių teisėtų priemonių reikėtų</w:t>
      </w:r>
    </w:p>
    <w:p w:rsidR="003436C0" w:rsidRPr="00403DD6" w:rsidRDefault="001E6A4C" w:rsidP="00AE1373">
      <w:pPr>
        <w:contextualSpacing/>
        <w:jc w:val="both"/>
        <w:rPr>
          <w:b/>
        </w:rPr>
      </w:pPr>
      <w:r w:rsidRPr="004D1E8A">
        <w:rPr>
          <w:b/>
        </w:rPr>
        <w:t>imtis, siekiant išvengti neigiamų pasekmių</w:t>
      </w:r>
      <w:r w:rsidR="00C963A0">
        <w:rPr>
          <w:b/>
        </w:rPr>
        <w:t xml:space="preserve"> </w:t>
      </w:r>
      <w:r w:rsidR="00037E26">
        <w:rPr>
          <w:b/>
        </w:rPr>
        <w:t xml:space="preserve"> </w:t>
      </w:r>
      <w:r w:rsidR="009B66C7" w:rsidRPr="00403DD6">
        <w:rPr>
          <w:b/>
        </w:rPr>
        <w:t>-</w:t>
      </w:r>
    </w:p>
    <w:p w:rsidR="003436C0" w:rsidRPr="00A73992" w:rsidRDefault="009E0739" w:rsidP="00AE1373">
      <w:pPr>
        <w:ind w:left="360"/>
        <w:contextualSpacing/>
        <w:jc w:val="both"/>
        <w:rPr>
          <w:b/>
        </w:rPr>
      </w:pPr>
      <w:r>
        <w:rPr>
          <w:b/>
        </w:rPr>
        <w:t xml:space="preserve">5.   </w:t>
      </w:r>
      <w:r w:rsidR="001E6A4C" w:rsidRPr="004D1E8A">
        <w:rPr>
          <w:b/>
        </w:rPr>
        <w:t>Priemonės jam įgyvendinti</w:t>
      </w:r>
      <w:r w:rsidR="0091430E" w:rsidRPr="004D1E8A">
        <w:rPr>
          <w:b/>
        </w:rPr>
        <w:t xml:space="preserve"> </w:t>
      </w:r>
      <w:r w:rsidR="009B66C7" w:rsidRPr="004D1E8A">
        <w:t>Priimti teigiamą sprendimą.</w:t>
      </w:r>
    </w:p>
    <w:p w:rsidR="003E0A06" w:rsidRDefault="009E0739" w:rsidP="00AE1373">
      <w:pPr>
        <w:ind w:left="360"/>
        <w:contextualSpacing/>
        <w:jc w:val="both"/>
        <w:rPr>
          <w:b/>
        </w:rPr>
      </w:pPr>
      <w:r>
        <w:rPr>
          <w:b/>
        </w:rPr>
        <w:t xml:space="preserve">6.   </w:t>
      </w:r>
      <w:r w:rsidR="001E6A4C" w:rsidRPr="004D1E8A">
        <w:rPr>
          <w:b/>
        </w:rPr>
        <w:t>Lėšų poreikis ir finansavimo šaltiniai (esant gal</w:t>
      </w:r>
      <w:r w:rsidR="003E0A06">
        <w:rPr>
          <w:b/>
        </w:rPr>
        <w:t>imybei, nurodomos preliminarios</w:t>
      </w:r>
    </w:p>
    <w:p w:rsidR="00DC04E4" w:rsidRPr="003E0A06" w:rsidRDefault="001E6A4C" w:rsidP="00AE1373">
      <w:pPr>
        <w:contextualSpacing/>
        <w:jc w:val="both"/>
        <w:rPr>
          <w:b/>
        </w:rPr>
      </w:pPr>
      <w:r w:rsidRPr="003E0A06">
        <w:rPr>
          <w:b/>
        </w:rPr>
        <w:t>sumos, išlaidų sąmatos, skaičiavimai)</w:t>
      </w:r>
    </w:p>
    <w:p w:rsidR="003436C0" w:rsidRPr="00A73992" w:rsidRDefault="003E0A06" w:rsidP="00100C22">
      <w:pPr>
        <w:spacing w:line="360" w:lineRule="auto"/>
        <w:contextualSpacing/>
        <w:jc w:val="both"/>
      </w:pPr>
      <w:r>
        <w:t xml:space="preserve">           </w:t>
      </w:r>
      <w:r w:rsidR="009B66C7" w:rsidRPr="003E0A06">
        <w:t>Lėšos perskirstomos pa</w:t>
      </w:r>
      <w:r w:rsidR="009C12B2" w:rsidRPr="003E0A06">
        <w:t>keičiant</w:t>
      </w:r>
      <w:r w:rsidR="00037E26" w:rsidRPr="003E0A06">
        <w:t xml:space="preserve"> funkcinės ir</w:t>
      </w:r>
      <w:r w:rsidR="009B66C7" w:rsidRPr="003E0A06">
        <w:t xml:space="preserve"> eko</w:t>
      </w:r>
      <w:r w:rsidR="00C96F13" w:rsidRPr="003E0A06">
        <w:t>nominės klasifikacijos straipsnius</w:t>
      </w:r>
      <w:r w:rsidR="009B66C7" w:rsidRPr="003E0A06">
        <w:t>.</w:t>
      </w:r>
    </w:p>
    <w:p w:rsidR="003436C0" w:rsidRPr="009E0739" w:rsidRDefault="009E0739" w:rsidP="00100C22">
      <w:pPr>
        <w:pStyle w:val="Sraopastraipa"/>
        <w:spacing w:after="0" w:line="360" w:lineRule="auto"/>
        <w:ind w:left="360"/>
        <w:contextualSpacing/>
        <w:jc w:val="both"/>
        <w:rPr>
          <w:rFonts w:ascii="Times New Roman" w:hAnsi="Times New Roman"/>
          <w:b/>
          <w:sz w:val="24"/>
          <w:szCs w:val="24"/>
          <w:lang w:val="lt-LT"/>
        </w:rPr>
      </w:pPr>
      <w:r w:rsidRPr="009E0739">
        <w:rPr>
          <w:rFonts w:ascii="Times New Roman" w:hAnsi="Times New Roman"/>
          <w:b/>
          <w:sz w:val="24"/>
          <w:szCs w:val="24"/>
          <w:lang w:val="lt-LT"/>
        </w:rPr>
        <w:t xml:space="preserve">7. </w:t>
      </w:r>
      <w:r>
        <w:rPr>
          <w:rFonts w:ascii="Times New Roman" w:hAnsi="Times New Roman"/>
          <w:b/>
          <w:sz w:val="24"/>
          <w:szCs w:val="24"/>
          <w:lang w:val="lt-LT"/>
        </w:rPr>
        <w:t xml:space="preserve">  </w:t>
      </w:r>
      <w:r w:rsidR="001E6A4C" w:rsidRPr="009E0739">
        <w:rPr>
          <w:rFonts w:ascii="Times New Roman" w:hAnsi="Times New Roman"/>
          <w:b/>
          <w:sz w:val="24"/>
          <w:szCs w:val="24"/>
          <w:lang w:val="lt-LT"/>
        </w:rPr>
        <w:t>Specialistų vertinimai ir išvados</w:t>
      </w:r>
      <w:r w:rsidR="00CD3235" w:rsidRPr="009E0739">
        <w:rPr>
          <w:rFonts w:ascii="Times New Roman" w:hAnsi="Times New Roman"/>
          <w:b/>
          <w:sz w:val="24"/>
          <w:szCs w:val="24"/>
          <w:lang w:val="lt-LT"/>
        </w:rPr>
        <w:t xml:space="preserve">  </w:t>
      </w:r>
      <w:r w:rsidR="0091430E" w:rsidRPr="009E0739">
        <w:rPr>
          <w:rFonts w:ascii="Times New Roman" w:hAnsi="Times New Roman"/>
          <w:b/>
          <w:sz w:val="24"/>
          <w:szCs w:val="24"/>
          <w:lang w:val="lt-LT"/>
        </w:rPr>
        <w:t>-</w:t>
      </w:r>
    </w:p>
    <w:p w:rsidR="003436C0" w:rsidRPr="009E0739" w:rsidRDefault="001E6A4C" w:rsidP="00100C22">
      <w:pPr>
        <w:pStyle w:val="Sraopastraipa"/>
        <w:numPr>
          <w:ilvl w:val="0"/>
          <w:numId w:val="16"/>
        </w:numPr>
        <w:spacing w:after="0" w:line="360" w:lineRule="auto"/>
        <w:contextualSpacing/>
        <w:jc w:val="both"/>
        <w:rPr>
          <w:rFonts w:ascii="Times New Roman" w:hAnsi="Times New Roman"/>
          <w:b/>
          <w:sz w:val="24"/>
          <w:szCs w:val="24"/>
          <w:lang w:val="lt-LT"/>
        </w:rPr>
      </w:pPr>
      <w:r w:rsidRPr="003E0A06">
        <w:rPr>
          <w:rFonts w:ascii="Times New Roman" w:hAnsi="Times New Roman"/>
          <w:b/>
          <w:sz w:val="24"/>
          <w:szCs w:val="24"/>
          <w:lang w:val="lt-LT"/>
        </w:rPr>
        <w:t xml:space="preserve">Informacija apie atliktą antikorupcinį vertinimą </w:t>
      </w:r>
      <w:r w:rsidR="00CD3235" w:rsidRPr="003E0A06">
        <w:rPr>
          <w:rFonts w:ascii="Times New Roman" w:hAnsi="Times New Roman"/>
          <w:b/>
          <w:sz w:val="24"/>
          <w:szCs w:val="24"/>
          <w:lang w:val="lt-LT"/>
        </w:rPr>
        <w:t xml:space="preserve"> </w:t>
      </w:r>
      <w:r w:rsidR="00276437" w:rsidRPr="003E0A06">
        <w:rPr>
          <w:rFonts w:ascii="Times New Roman" w:hAnsi="Times New Roman"/>
          <w:sz w:val="24"/>
          <w:szCs w:val="24"/>
          <w:lang w:val="lt-LT"/>
        </w:rPr>
        <w:t>Korupcijos pasireiškimo rizikos nėra.</w:t>
      </w:r>
    </w:p>
    <w:p w:rsidR="003436C0" w:rsidRPr="00A73992" w:rsidRDefault="009E0739" w:rsidP="00100C22">
      <w:pPr>
        <w:pStyle w:val="Sraopastraipa"/>
        <w:spacing w:after="0" w:line="360" w:lineRule="auto"/>
        <w:ind w:left="360"/>
        <w:contextualSpacing/>
        <w:jc w:val="both"/>
        <w:rPr>
          <w:rFonts w:ascii="Times New Roman" w:hAnsi="Times New Roman"/>
          <w:b/>
          <w:sz w:val="24"/>
          <w:szCs w:val="24"/>
        </w:rPr>
      </w:pPr>
      <w:r>
        <w:rPr>
          <w:rFonts w:ascii="Times New Roman" w:hAnsi="Times New Roman"/>
          <w:b/>
          <w:color w:val="000000"/>
          <w:sz w:val="24"/>
          <w:szCs w:val="24"/>
          <w:lang w:val="lt-LT"/>
        </w:rPr>
        <w:t xml:space="preserve">9.   </w:t>
      </w:r>
      <w:r w:rsidR="008A3BB9" w:rsidRPr="003E0A06">
        <w:rPr>
          <w:rFonts w:ascii="Times New Roman" w:hAnsi="Times New Roman"/>
          <w:b/>
          <w:color w:val="000000"/>
          <w:sz w:val="24"/>
          <w:szCs w:val="24"/>
          <w:lang w:val="lt-LT"/>
        </w:rPr>
        <w:t>Informacija apie teisinio reguliavimo poveikio vertinimą</w:t>
      </w:r>
      <w:r w:rsidR="0091430E" w:rsidRPr="003E0A06">
        <w:rPr>
          <w:rFonts w:ascii="Times New Roman" w:hAnsi="Times New Roman"/>
          <w:b/>
          <w:color w:val="000000"/>
          <w:sz w:val="24"/>
          <w:szCs w:val="24"/>
          <w:lang w:val="lt-LT"/>
        </w:rPr>
        <w:t xml:space="preserve"> </w:t>
      </w:r>
      <w:r w:rsidR="00CD3235" w:rsidRPr="003E0A06">
        <w:rPr>
          <w:rFonts w:ascii="Times New Roman" w:hAnsi="Times New Roman"/>
          <w:b/>
          <w:color w:val="000000"/>
          <w:sz w:val="24"/>
          <w:szCs w:val="24"/>
          <w:lang w:val="lt-LT"/>
        </w:rPr>
        <w:t xml:space="preserve"> </w:t>
      </w:r>
      <w:r w:rsidR="00FA1CA9" w:rsidRPr="003E0A06">
        <w:rPr>
          <w:rFonts w:ascii="Times New Roman" w:hAnsi="Times New Roman"/>
          <w:b/>
          <w:color w:val="000000"/>
          <w:sz w:val="24"/>
          <w:szCs w:val="24"/>
          <w:lang w:val="lt-LT"/>
        </w:rPr>
        <w:t>-</w:t>
      </w:r>
    </w:p>
    <w:p w:rsidR="003436C0" w:rsidRPr="00A73992" w:rsidRDefault="00FA1CA9" w:rsidP="00100C22">
      <w:pPr>
        <w:pStyle w:val="Sraopastraipa"/>
        <w:numPr>
          <w:ilvl w:val="0"/>
          <w:numId w:val="17"/>
        </w:numPr>
        <w:spacing w:after="0" w:line="360" w:lineRule="auto"/>
        <w:contextualSpacing/>
        <w:jc w:val="both"/>
        <w:rPr>
          <w:rFonts w:ascii="Times New Roman" w:hAnsi="Times New Roman"/>
          <w:b/>
          <w:sz w:val="24"/>
          <w:szCs w:val="24"/>
        </w:rPr>
      </w:pPr>
      <w:r w:rsidRPr="003E0A06">
        <w:rPr>
          <w:rFonts w:ascii="Times New Roman" w:hAnsi="Times New Roman"/>
          <w:b/>
          <w:color w:val="000000"/>
          <w:sz w:val="24"/>
          <w:szCs w:val="24"/>
          <w:lang w:val="lt-LT"/>
        </w:rPr>
        <w:t>Informacija apie administracinės naštos mažinimo vertinimą</w:t>
      </w:r>
      <w:r w:rsidR="00CD3235" w:rsidRPr="003E0A06">
        <w:rPr>
          <w:rFonts w:ascii="Times New Roman" w:hAnsi="Times New Roman"/>
          <w:b/>
          <w:color w:val="000000"/>
          <w:sz w:val="24"/>
          <w:szCs w:val="24"/>
          <w:lang w:val="lt-LT"/>
        </w:rPr>
        <w:t xml:space="preserve">  </w:t>
      </w:r>
      <w:r w:rsidRPr="003E0A06">
        <w:rPr>
          <w:rFonts w:ascii="Times New Roman" w:hAnsi="Times New Roman"/>
          <w:color w:val="000000"/>
          <w:sz w:val="24"/>
          <w:szCs w:val="24"/>
          <w:lang w:val="lt-LT"/>
        </w:rPr>
        <w:t>Nevertinta</w:t>
      </w:r>
    </w:p>
    <w:p w:rsidR="003436C0" w:rsidRPr="00A73992" w:rsidRDefault="001E6A4C" w:rsidP="00100C22">
      <w:pPr>
        <w:pStyle w:val="Sraopastraipa"/>
        <w:numPr>
          <w:ilvl w:val="0"/>
          <w:numId w:val="17"/>
        </w:numPr>
        <w:spacing w:after="0" w:line="360" w:lineRule="auto"/>
        <w:contextualSpacing/>
        <w:jc w:val="both"/>
        <w:rPr>
          <w:rFonts w:ascii="Times New Roman" w:hAnsi="Times New Roman"/>
          <w:b/>
          <w:sz w:val="24"/>
          <w:szCs w:val="24"/>
        </w:rPr>
      </w:pPr>
      <w:proofErr w:type="spellStart"/>
      <w:r w:rsidRPr="003E0A06">
        <w:rPr>
          <w:rFonts w:ascii="Times New Roman" w:hAnsi="Times New Roman"/>
          <w:b/>
          <w:sz w:val="24"/>
          <w:szCs w:val="24"/>
        </w:rPr>
        <w:t>Kiti</w:t>
      </w:r>
      <w:proofErr w:type="spellEnd"/>
      <w:r w:rsidRPr="003E0A06">
        <w:rPr>
          <w:rFonts w:ascii="Times New Roman" w:hAnsi="Times New Roman"/>
          <w:b/>
          <w:sz w:val="24"/>
          <w:szCs w:val="24"/>
        </w:rPr>
        <w:t xml:space="preserve"> </w:t>
      </w:r>
      <w:proofErr w:type="spellStart"/>
      <w:r w:rsidRPr="003E0A06">
        <w:rPr>
          <w:rFonts w:ascii="Times New Roman" w:hAnsi="Times New Roman"/>
          <w:b/>
          <w:sz w:val="24"/>
          <w:szCs w:val="24"/>
        </w:rPr>
        <w:t>paaiškini</w:t>
      </w:r>
      <w:r w:rsidR="00F17897" w:rsidRPr="003E0A06">
        <w:rPr>
          <w:rFonts w:ascii="Times New Roman" w:hAnsi="Times New Roman"/>
          <w:b/>
          <w:sz w:val="24"/>
          <w:szCs w:val="24"/>
        </w:rPr>
        <w:t>mai</w:t>
      </w:r>
      <w:proofErr w:type="spellEnd"/>
      <w:r w:rsidR="00CD3235" w:rsidRPr="003E0A06">
        <w:rPr>
          <w:rFonts w:ascii="Times New Roman" w:hAnsi="Times New Roman"/>
          <w:b/>
          <w:sz w:val="24"/>
          <w:szCs w:val="24"/>
        </w:rPr>
        <w:t xml:space="preserve"> </w:t>
      </w:r>
    </w:p>
    <w:p w:rsidR="003E0A06" w:rsidRPr="003E0A06" w:rsidRDefault="001E6A4C" w:rsidP="00100C22">
      <w:pPr>
        <w:pStyle w:val="Sraopastraipa"/>
        <w:numPr>
          <w:ilvl w:val="0"/>
          <w:numId w:val="17"/>
        </w:numPr>
        <w:spacing w:after="0" w:line="360" w:lineRule="auto"/>
        <w:contextualSpacing/>
        <w:jc w:val="both"/>
        <w:rPr>
          <w:rFonts w:ascii="Times New Roman" w:hAnsi="Times New Roman"/>
          <w:b/>
          <w:sz w:val="24"/>
          <w:szCs w:val="24"/>
        </w:rPr>
      </w:pPr>
      <w:proofErr w:type="spellStart"/>
      <w:r w:rsidRPr="003E0A06">
        <w:rPr>
          <w:rFonts w:ascii="Times New Roman" w:hAnsi="Times New Roman"/>
          <w:b/>
          <w:sz w:val="24"/>
          <w:szCs w:val="24"/>
        </w:rPr>
        <w:t>Sprendimo</w:t>
      </w:r>
      <w:proofErr w:type="spellEnd"/>
      <w:r w:rsidRPr="003E0A06">
        <w:rPr>
          <w:rFonts w:ascii="Times New Roman" w:hAnsi="Times New Roman"/>
          <w:b/>
          <w:sz w:val="24"/>
          <w:szCs w:val="24"/>
        </w:rPr>
        <w:t xml:space="preserve"> </w:t>
      </w:r>
      <w:proofErr w:type="spellStart"/>
      <w:r w:rsidRPr="003E0A06">
        <w:rPr>
          <w:rFonts w:ascii="Times New Roman" w:hAnsi="Times New Roman"/>
          <w:b/>
          <w:sz w:val="24"/>
          <w:szCs w:val="24"/>
        </w:rPr>
        <w:t>vykdytojai</w:t>
      </w:r>
      <w:proofErr w:type="spellEnd"/>
      <w:r w:rsidRPr="003E0A06">
        <w:rPr>
          <w:rFonts w:ascii="Times New Roman" w:hAnsi="Times New Roman"/>
          <w:b/>
          <w:sz w:val="24"/>
          <w:szCs w:val="24"/>
        </w:rPr>
        <w:t xml:space="preserve">, </w:t>
      </w:r>
      <w:proofErr w:type="spellStart"/>
      <w:r w:rsidRPr="003E0A06">
        <w:rPr>
          <w:rFonts w:ascii="Times New Roman" w:hAnsi="Times New Roman"/>
          <w:b/>
          <w:sz w:val="24"/>
          <w:szCs w:val="24"/>
        </w:rPr>
        <w:t>įgyvendinimo</w:t>
      </w:r>
      <w:proofErr w:type="spellEnd"/>
      <w:r w:rsidRPr="003E0A06">
        <w:rPr>
          <w:rFonts w:ascii="Times New Roman" w:hAnsi="Times New Roman"/>
          <w:b/>
          <w:sz w:val="24"/>
          <w:szCs w:val="24"/>
        </w:rPr>
        <w:t xml:space="preserve">  (</w:t>
      </w:r>
      <w:proofErr w:type="spellStart"/>
      <w:r w:rsidRPr="003E0A06">
        <w:rPr>
          <w:rFonts w:ascii="Times New Roman" w:hAnsi="Times New Roman"/>
          <w:b/>
          <w:sz w:val="24"/>
          <w:szCs w:val="24"/>
        </w:rPr>
        <w:t>vykdymo</w:t>
      </w:r>
      <w:proofErr w:type="spellEnd"/>
      <w:r w:rsidRPr="003E0A06">
        <w:rPr>
          <w:rFonts w:ascii="Times New Roman" w:hAnsi="Times New Roman"/>
          <w:b/>
          <w:sz w:val="24"/>
          <w:szCs w:val="24"/>
        </w:rPr>
        <w:t xml:space="preserve">) </w:t>
      </w:r>
      <w:proofErr w:type="spellStart"/>
      <w:r w:rsidRPr="003E0A06">
        <w:rPr>
          <w:rFonts w:ascii="Times New Roman" w:hAnsi="Times New Roman"/>
          <w:b/>
          <w:sz w:val="24"/>
          <w:szCs w:val="24"/>
        </w:rPr>
        <w:t>terminai</w:t>
      </w:r>
      <w:proofErr w:type="spellEnd"/>
      <w:r w:rsidR="003E0A06">
        <w:rPr>
          <w:rFonts w:ascii="Times New Roman" w:hAnsi="Times New Roman"/>
          <w:b/>
          <w:sz w:val="24"/>
          <w:szCs w:val="24"/>
        </w:rPr>
        <w:t xml:space="preserve"> </w:t>
      </w:r>
      <w:proofErr w:type="spellStart"/>
      <w:r w:rsidR="00CD3235" w:rsidRPr="003E0A06">
        <w:rPr>
          <w:rFonts w:ascii="Times New Roman" w:hAnsi="Times New Roman"/>
          <w:sz w:val="24"/>
          <w:szCs w:val="24"/>
        </w:rPr>
        <w:t>Asignavimų</w:t>
      </w:r>
      <w:proofErr w:type="spellEnd"/>
      <w:r w:rsidR="00CD3235" w:rsidRPr="003E0A06">
        <w:rPr>
          <w:rFonts w:ascii="Times New Roman" w:hAnsi="Times New Roman"/>
          <w:sz w:val="24"/>
          <w:szCs w:val="24"/>
        </w:rPr>
        <w:t xml:space="preserve"> </w:t>
      </w:r>
      <w:proofErr w:type="spellStart"/>
      <w:r w:rsidR="00CD3235" w:rsidRPr="003E0A06">
        <w:rPr>
          <w:rFonts w:ascii="Times New Roman" w:hAnsi="Times New Roman"/>
          <w:sz w:val="24"/>
          <w:szCs w:val="24"/>
        </w:rPr>
        <w:t>valdytojai</w:t>
      </w:r>
      <w:proofErr w:type="spellEnd"/>
      <w:r w:rsidR="00CD3235" w:rsidRPr="003E0A06">
        <w:rPr>
          <w:rFonts w:ascii="Times New Roman" w:hAnsi="Times New Roman"/>
          <w:sz w:val="24"/>
          <w:szCs w:val="24"/>
        </w:rPr>
        <w:t>, 201</w:t>
      </w:r>
      <w:r w:rsidR="00A7784F">
        <w:rPr>
          <w:rFonts w:ascii="Times New Roman" w:hAnsi="Times New Roman"/>
          <w:sz w:val="24"/>
          <w:szCs w:val="24"/>
        </w:rPr>
        <w:t>8</w:t>
      </w:r>
    </w:p>
    <w:p w:rsidR="003436C0" w:rsidRPr="00A73992" w:rsidRDefault="003F5FFA" w:rsidP="00100C22">
      <w:pPr>
        <w:spacing w:line="360" w:lineRule="auto"/>
        <w:contextualSpacing/>
        <w:jc w:val="both"/>
      </w:pPr>
      <w:r w:rsidRPr="003E0A06">
        <w:t>metai.</w:t>
      </w:r>
    </w:p>
    <w:p w:rsidR="00FD433A" w:rsidRDefault="001E6A4C" w:rsidP="00FD433A">
      <w:pPr>
        <w:pStyle w:val="Sraopastraipa"/>
        <w:numPr>
          <w:ilvl w:val="0"/>
          <w:numId w:val="17"/>
        </w:numPr>
        <w:spacing w:after="0" w:line="360" w:lineRule="auto"/>
        <w:contextualSpacing/>
        <w:jc w:val="both"/>
        <w:rPr>
          <w:rFonts w:ascii="Times New Roman" w:hAnsi="Times New Roman"/>
          <w:b/>
          <w:sz w:val="24"/>
          <w:szCs w:val="24"/>
        </w:rPr>
      </w:pPr>
      <w:proofErr w:type="spellStart"/>
      <w:r w:rsidRPr="003E0A06">
        <w:rPr>
          <w:rFonts w:ascii="Times New Roman" w:hAnsi="Times New Roman"/>
          <w:b/>
          <w:sz w:val="24"/>
          <w:szCs w:val="24"/>
        </w:rPr>
        <w:t>Projekto</w:t>
      </w:r>
      <w:proofErr w:type="spellEnd"/>
      <w:r w:rsidRPr="003E0A06">
        <w:rPr>
          <w:rFonts w:ascii="Times New Roman" w:hAnsi="Times New Roman"/>
          <w:b/>
          <w:sz w:val="24"/>
          <w:szCs w:val="24"/>
        </w:rPr>
        <w:t xml:space="preserve"> </w:t>
      </w:r>
      <w:proofErr w:type="spellStart"/>
      <w:r w:rsidRPr="003E0A06">
        <w:rPr>
          <w:rFonts w:ascii="Times New Roman" w:hAnsi="Times New Roman"/>
          <w:b/>
          <w:sz w:val="24"/>
          <w:szCs w:val="24"/>
        </w:rPr>
        <w:t>iniciatorius</w:t>
      </w:r>
      <w:proofErr w:type="spellEnd"/>
      <w:r w:rsidRPr="003E0A06">
        <w:rPr>
          <w:rFonts w:ascii="Times New Roman" w:hAnsi="Times New Roman"/>
          <w:b/>
          <w:sz w:val="24"/>
          <w:szCs w:val="24"/>
        </w:rPr>
        <w:t xml:space="preserve">, </w:t>
      </w:r>
      <w:proofErr w:type="spellStart"/>
      <w:r w:rsidRPr="003E0A06">
        <w:rPr>
          <w:rFonts w:ascii="Times New Roman" w:hAnsi="Times New Roman"/>
          <w:b/>
          <w:sz w:val="24"/>
          <w:szCs w:val="24"/>
        </w:rPr>
        <w:t>rengėjas</w:t>
      </w:r>
      <w:proofErr w:type="spellEnd"/>
      <w:r w:rsidRPr="003E0A06">
        <w:rPr>
          <w:rFonts w:ascii="Times New Roman" w:hAnsi="Times New Roman"/>
          <w:b/>
          <w:sz w:val="24"/>
          <w:szCs w:val="24"/>
        </w:rPr>
        <w:t xml:space="preserve"> </w:t>
      </w:r>
      <w:proofErr w:type="spellStart"/>
      <w:r w:rsidRPr="003E0A06">
        <w:rPr>
          <w:rFonts w:ascii="Times New Roman" w:hAnsi="Times New Roman"/>
          <w:b/>
          <w:sz w:val="24"/>
          <w:szCs w:val="24"/>
        </w:rPr>
        <w:t>ir</w:t>
      </w:r>
      <w:proofErr w:type="spellEnd"/>
      <w:r w:rsidRPr="003E0A06">
        <w:rPr>
          <w:rFonts w:ascii="Times New Roman" w:hAnsi="Times New Roman"/>
          <w:b/>
          <w:sz w:val="24"/>
          <w:szCs w:val="24"/>
        </w:rPr>
        <w:t>/</w:t>
      </w:r>
      <w:proofErr w:type="spellStart"/>
      <w:r w:rsidRPr="003E0A06">
        <w:rPr>
          <w:rFonts w:ascii="Times New Roman" w:hAnsi="Times New Roman"/>
          <w:b/>
          <w:sz w:val="24"/>
          <w:szCs w:val="24"/>
        </w:rPr>
        <w:t>ar</w:t>
      </w:r>
      <w:proofErr w:type="spellEnd"/>
      <w:r w:rsidRPr="003E0A06">
        <w:rPr>
          <w:rFonts w:ascii="Times New Roman" w:hAnsi="Times New Roman"/>
          <w:b/>
          <w:sz w:val="24"/>
          <w:szCs w:val="24"/>
        </w:rPr>
        <w:t xml:space="preserve"> </w:t>
      </w:r>
      <w:proofErr w:type="spellStart"/>
      <w:r w:rsidRPr="003E0A06">
        <w:rPr>
          <w:rFonts w:ascii="Times New Roman" w:hAnsi="Times New Roman"/>
          <w:b/>
          <w:sz w:val="24"/>
          <w:szCs w:val="24"/>
        </w:rPr>
        <w:t>pranešėjas</w:t>
      </w:r>
      <w:proofErr w:type="spellEnd"/>
    </w:p>
    <w:p w:rsidR="007A159D" w:rsidRPr="00FD433A" w:rsidRDefault="004C7D38" w:rsidP="00FD433A">
      <w:pPr>
        <w:pStyle w:val="Sraopastraipa"/>
        <w:spacing w:after="0" w:line="360" w:lineRule="auto"/>
        <w:contextualSpacing/>
        <w:jc w:val="both"/>
        <w:rPr>
          <w:rFonts w:ascii="Times New Roman" w:hAnsi="Times New Roman"/>
          <w:b/>
          <w:sz w:val="24"/>
          <w:szCs w:val="24"/>
        </w:rPr>
      </w:pPr>
      <w:proofErr w:type="spellStart"/>
      <w:r>
        <w:t>Rengėja</w:t>
      </w:r>
      <w:proofErr w:type="spellEnd"/>
      <w:r w:rsidR="00F0416C">
        <w:t>:</w:t>
      </w:r>
      <w:r w:rsidR="009A1A87" w:rsidRPr="00FD433A">
        <w:rPr>
          <w:b/>
        </w:rPr>
        <w:t xml:space="preserve"> </w:t>
      </w:r>
      <w:proofErr w:type="spellStart"/>
      <w:r w:rsidR="008C3A7A" w:rsidRPr="004D1E8A">
        <w:t>Fin</w:t>
      </w:r>
      <w:r w:rsidR="00351802" w:rsidRPr="004D1E8A">
        <w:t>ansų</w:t>
      </w:r>
      <w:proofErr w:type="spellEnd"/>
      <w:r w:rsidR="00351802" w:rsidRPr="004D1E8A">
        <w:t xml:space="preserve"> </w:t>
      </w:r>
      <w:proofErr w:type="spellStart"/>
      <w:r w:rsidR="00351802" w:rsidRPr="004D1E8A">
        <w:t>i</w:t>
      </w:r>
      <w:r w:rsidR="00D8713C">
        <w:t>r</w:t>
      </w:r>
      <w:proofErr w:type="spellEnd"/>
      <w:r w:rsidR="00D8713C">
        <w:t xml:space="preserve"> </w:t>
      </w:r>
      <w:proofErr w:type="spellStart"/>
      <w:r w:rsidR="00D8713C">
        <w:t>apskaitos</w:t>
      </w:r>
      <w:proofErr w:type="spellEnd"/>
      <w:r w:rsidR="00D8713C">
        <w:t xml:space="preserve"> skyriaus vedėjo </w:t>
      </w:r>
      <w:proofErr w:type="gramStart"/>
      <w:r w:rsidR="00D8713C">
        <w:t>pavaduotoja</w:t>
      </w:r>
      <w:r w:rsidR="00132F39">
        <w:t xml:space="preserve">  Danuta</w:t>
      </w:r>
      <w:proofErr w:type="gramEnd"/>
      <w:r w:rsidR="00132F39">
        <w:t xml:space="preserve"> Gruzinskienė</w:t>
      </w:r>
    </w:p>
    <w:sectPr w:rsidR="007A159D" w:rsidRPr="00FD433A" w:rsidSect="00045CA7">
      <w:headerReference w:type="default" r:id="rId9"/>
      <w:type w:val="continuous"/>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590A" w:rsidRDefault="0008590A">
      <w:r>
        <w:separator/>
      </w:r>
    </w:p>
  </w:endnote>
  <w:endnote w:type="continuationSeparator" w:id="0">
    <w:p w:rsidR="0008590A" w:rsidRDefault="00085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0002A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590A" w:rsidRDefault="0008590A">
      <w:r>
        <w:separator/>
      </w:r>
    </w:p>
  </w:footnote>
  <w:footnote w:type="continuationSeparator" w:id="0">
    <w:p w:rsidR="0008590A" w:rsidRDefault="00085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1D53" w:rsidRDefault="00801D53">
    <w:pPr>
      <w:pStyle w:val="Antrats"/>
      <w:jc w:val="center"/>
    </w:pPr>
    <w:r>
      <w:fldChar w:fldCharType="begin"/>
    </w:r>
    <w:r>
      <w:instrText>PAGE   \* MERGEFORMAT</w:instrText>
    </w:r>
    <w:r>
      <w:fldChar w:fldCharType="separate"/>
    </w:r>
    <w:r>
      <w:rPr>
        <w:noProof/>
      </w:rPr>
      <w:t>2</w:t>
    </w:r>
    <w:r>
      <w:fldChar w:fldCharType="end"/>
    </w:r>
  </w:p>
  <w:p w:rsidR="00801D53" w:rsidRPr="00537FB4" w:rsidRDefault="00801D53" w:rsidP="00804BAE">
    <w:pPr>
      <w:pStyle w:val="Antrats"/>
      <w:tabs>
        <w:tab w:val="left" w:pos="6420"/>
      </w:tab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B08B3"/>
    <w:multiLevelType w:val="hybridMultilevel"/>
    <w:tmpl w:val="E000EB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4C71FC"/>
    <w:multiLevelType w:val="hybridMultilevel"/>
    <w:tmpl w:val="80500B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44084D"/>
    <w:multiLevelType w:val="hybridMultilevel"/>
    <w:tmpl w:val="EF7AAB12"/>
    <w:lvl w:ilvl="0" w:tplc="EFDEB84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3" w15:restartNumberingAfterBreak="0">
    <w:nsid w:val="1E572F0B"/>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20F63F0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237029F6"/>
    <w:multiLevelType w:val="multilevel"/>
    <w:tmpl w:val="14B4C12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9C365E9"/>
    <w:multiLevelType w:val="hybridMultilevel"/>
    <w:tmpl w:val="A27E2A78"/>
    <w:lvl w:ilvl="0" w:tplc="D5A82A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FF9299E"/>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36941228"/>
    <w:multiLevelType w:val="hybridMultilevel"/>
    <w:tmpl w:val="157E0724"/>
    <w:lvl w:ilvl="0" w:tplc="B5062E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407F0B73"/>
    <w:multiLevelType w:val="hybridMultilevel"/>
    <w:tmpl w:val="31FC1E0C"/>
    <w:lvl w:ilvl="0" w:tplc="D3DAD32E">
      <w:start w:val="3"/>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462651B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 w15:restartNumberingAfterBreak="0">
    <w:nsid w:val="4BBC27F4"/>
    <w:multiLevelType w:val="hybridMultilevel"/>
    <w:tmpl w:val="3C5AC39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0191B20"/>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 w15:restartNumberingAfterBreak="0">
    <w:nsid w:val="510B5A22"/>
    <w:multiLevelType w:val="hybridMultilevel"/>
    <w:tmpl w:val="2B803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34F3898"/>
    <w:multiLevelType w:val="hybridMultilevel"/>
    <w:tmpl w:val="7D326090"/>
    <w:lvl w:ilvl="0" w:tplc="F850B58C">
      <w:start w:val="1"/>
      <w:numFmt w:val="decimal"/>
      <w:lvlText w:val="%1."/>
      <w:lvlJc w:val="left"/>
      <w:pPr>
        <w:ind w:left="990"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15" w15:restartNumberingAfterBreak="0">
    <w:nsid w:val="59CE07BA"/>
    <w:multiLevelType w:val="hybridMultilevel"/>
    <w:tmpl w:val="06240D6A"/>
    <w:lvl w:ilvl="0" w:tplc="744848CC">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9E73FEC"/>
    <w:multiLevelType w:val="hybridMultilevel"/>
    <w:tmpl w:val="13F0342C"/>
    <w:lvl w:ilvl="0" w:tplc="22C43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6F58420D"/>
    <w:multiLevelType w:val="hybridMultilevel"/>
    <w:tmpl w:val="B3E4B92E"/>
    <w:lvl w:ilvl="0" w:tplc="831E933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8" w15:restartNumberingAfterBreak="0">
    <w:nsid w:val="6FE864E9"/>
    <w:multiLevelType w:val="hybridMultilevel"/>
    <w:tmpl w:val="D1D2DB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04B3056"/>
    <w:multiLevelType w:val="hybridMultilevel"/>
    <w:tmpl w:val="A0A2045E"/>
    <w:lvl w:ilvl="0" w:tplc="0CC665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0" w15:restartNumberingAfterBreak="0">
    <w:nsid w:val="739A3EE6"/>
    <w:multiLevelType w:val="hybridMultilevel"/>
    <w:tmpl w:val="BB46F072"/>
    <w:lvl w:ilvl="0" w:tplc="9D5C39B8">
      <w:start w:val="10"/>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12"/>
  </w:num>
  <w:num w:numId="3">
    <w:abstractNumId w:val="4"/>
  </w:num>
  <w:num w:numId="4">
    <w:abstractNumId w:val="3"/>
  </w:num>
  <w:num w:numId="5">
    <w:abstractNumId w:val="10"/>
  </w:num>
  <w:num w:numId="6">
    <w:abstractNumId w:val="2"/>
  </w:num>
  <w:num w:numId="7">
    <w:abstractNumId w:val="17"/>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8"/>
  </w:num>
  <w:num w:numId="11">
    <w:abstractNumId w:val="19"/>
  </w:num>
  <w:num w:numId="12">
    <w:abstractNumId w:val="7"/>
  </w:num>
  <w:num w:numId="13">
    <w:abstractNumId w:val="5"/>
  </w:num>
  <w:num w:numId="14">
    <w:abstractNumId w:val="16"/>
  </w:num>
  <w:num w:numId="15">
    <w:abstractNumId w:val="13"/>
  </w:num>
  <w:num w:numId="16">
    <w:abstractNumId w:val="11"/>
  </w:num>
  <w:num w:numId="17">
    <w:abstractNumId w:val="20"/>
  </w:num>
  <w:num w:numId="18">
    <w:abstractNumId w:val="8"/>
  </w:num>
  <w:num w:numId="19">
    <w:abstractNumId w:val="6"/>
  </w:num>
  <w:num w:numId="20">
    <w:abstractNumId w:val="15"/>
  </w:num>
  <w:num w:numId="21">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030D"/>
    <w:rsid w:val="000003A1"/>
    <w:rsid w:val="00002664"/>
    <w:rsid w:val="0000357C"/>
    <w:rsid w:val="00003B0B"/>
    <w:rsid w:val="00003CF1"/>
    <w:rsid w:val="000054FA"/>
    <w:rsid w:val="000068D6"/>
    <w:rsid w:val="00010161"/>
    <w:rsid w:val="0001058B"/>
    <w:rsid w:val="00010CD0"/>
    <w:rsid w:val="00011245"/>
    <w:rsid w:val="00011908"/>
    <w:rsid w:val="00014C8B"/>
    <w:rsid w:val="00015267"/>
    <w:rsid w:val="00015872"/>
    <w:rsid w:val="00016B57"/>
    <w:rsid w:val="00017F45"/>
    <w:rsid w:val="0002070A"/>
    <w:rsid w:val="000207EA"/>
    <w:rsid w:val="000214D8"/>
    <w:rsid w:val="0002451D"/>
    <w:rsid w:val="000248E1"/>
    <w:rsid w:val="00024FEB"/>
    <w:rsid w:val="000259A8"/>
    <w:rsid w:val="00026A92"/>
    <w:rsid w:val="00026AB3"/>
    <w:rsid w:val="00032109"/>
    <w:rsid w:val="000324EB"/>
    <w:rsid w:val="000328E1"/>
    <w:rsid w:val="00032BE6"/>
    <w:rsid w:val="000338B2"/>
    <w:rsid w:val="00033AD7"/>
    <w:rsid w:val="00033DB1"/>
    <w:rsid w:val="00034354"/>
    <w:rsid w:val="00035F81"/>
    <w:rsid w:val="0003725B"/>
    <w:rsid w:val="00037A81"/>
    <w:rsid w:val="00037E26"/>
    <w:rsid w:val="000404A8"/>
    <w:rsid w:val="00040EAF"/>
    <w:rsid w:val="0004144A"/>
    <w:rsid w:val="000442ED"/>
    <w:rsid w:val="000445B9"/>
    <w:rsid w:val="00044BE0"/>
    <w:rsid w:val="00044E69"/>
    <w:rsid w:val="000451C5"/>
    <w:rsid w:val="00045CA7"/>
    <w:rsid w:val="00046D82"/>
    <w:rsid w:val="000532C1"/>
    <w:rsid w:val="00054B26"/>
    <w:rsid w:val="000552D9"/>
    <w:rsid w:val="00055789"/>
    <w:rsid w:val="0005594B"/>
    <w:rsid w:val="00056387"/>
    <w:rsid w:val="000569BB"/>
    <w:rsid w:val="00057F79"/>
    <w:rsid w:val="00061732"/>
    <w:rsid w:val="0006179B"/>
    <w:rsid w:val="00062E6C"/>
    <w:rsid w:val="000640C0"/>
    <w:rsid w:val="000644CD"/>
    <w:rsid w:val="000646FD"/>
    <w:rsid w:val="00065541"/>
    <w:rsid w:val="00066EF2"/>
    <w:rsid w:val="00066F3D"/>
    <w:rsid w:val="00067C8C"/>
    <w:rsid w:val="00070128"/>
    <w:rsid w:val="00070301"/>
    <w:rsid w:val="00070E25"/>
    <w:rsid w:val="00071241"/>
    <w:rsid w:val="000746D7"/>
    <w:rsid w:val="000752C2"/>
    <w:rsid w:val="0007539F"/>
    <w:rsid w:val="00076749"/>
    <w:rsid w:val="00076CCA"/>
    <w:rsid w:val="00077B08"/>
    <w:rsid w:val="00077E4C"/>
    <w:rsid w:val="00077EF3"/>
    <w:rsid w:val="000802E8"/>
    <w:rsid w:val="00080E8E"/>
    <w:rsid w:val="00081519"/>
    <w:rsid w:val="00082206"/>
    <w:rsid w:val="00082775"/>
    <w:rsid w:val="00084059"/>
    <w:rsid w:val="000853CC"/>
    <w:rsid w:val="0008590A"/>
    <w:rsid w:val="00085E1D"/>
    <w:rsid w:val="00086061"/>
    <w:rsid w:val="00087DA7"/>
    <w:rsid w:val="00091E66"/>
    <w:rsid w:val="00092B28"/>
    <w:rsid w:val="00092DA2"/>
    <w:rsid w:val="000930FC"/>
    <w:rsid w:val="00094057"/>
    <w:rsid w:val="00095119"/>
    <w:rsid w:val="00095584"/>
    <w:rsid w:val="00095B17"/>
    <w:rsid w:val="00095BD4"/>
    <w:rsid w:val="000962BF"/>
    <w:rsid w:val="00096E50"/>
    <w:rsid w:val="000A0B7C"/>
    <w:rsid w:val="000A251D"/>
    <w:rsid w:val="000A2BFA"/>
    <w:rsid w:val="000A51E1"/>
    <w:rsid w:val="000A5907"/>
    <w:rsid w:val="000A6469"/>
    <w:rsid w:val="000A6935"/>
    <w:rsid w:val="000A71A3"/>
    <w:rsid w:val="000B0CD7"/>
    <w:rsid w:val="000B1ACD"/>
    <w:rsid w:val="000B1EC3"/>
    <w:rsid w:val="000B4CCD"/>
    <w:rsid w:val="000B4EE4"/>
    <w:rsid w:val="000B504E"/>
    <w:rsid w:val="000B5119"/>
    <w:rsid w:val="000B5860"/>
    <w:rsid w:val="000B5894"/>
    <w:rsid w:val="000B60D4"/>
    <w:rsid w:val="000B6A11"/>
    <w:rsid w:val="000B719E"/>
    <w:rsid w:val="000B7816"/>
    <w:rsid w:val="000B7CDD"/>
    <w:rsid w:val="000C027D"/>
    <w:rsid w:val="000C02DE"/>
    <w:rsid w:val="000C161C"/>
    <w:rsid w:val="000C1AE4"/>
    <w:rsid w:val="000C22E4"/>
    <w:rsid w:val="000C2C10"/>
    <w:rsid w:val="000C4409"/>
    <w:rsid w:val="000D00AC"/>
    <w:rsid w:val="000D070B"/>
    <w:rsid w:val="000D1C17"/>
    <w:rsid w:val="000D3856"/>
    <w:rsid w:val="000D4997"/>
    <w:rsid w:val="000D4B0A"/>
    <w:rsid w:val="000D541C"/>
    <w:rsid w:val="000D5E80"/>
    <w:rsid w:val="000D652E"/>
    <w:rsid w:val="000D76D0"/>
    <w:rsid w:val="000E134C"/>
    <w:rsid w:val="000E1E23"/>
    <w:rsid w:val="000E23DC"/>
    <w:rsid w:val="000E2E2B"/>
    <w:rsid w:val="000E3264"/>
    <w:rsid w:val="000E3C76"/>
    <w:rsid w:val="000E4ED2"/>
    <w:rsid w:val="000E5430"/>
    <w:rsid w:val="000E54E2"/>
    <w:rsid w:val="000E595D"/>
    <w:rsid w:val="000E5A78"/>
    <w:rsid w:val="000E7531"/>
    <w:rsid w:val="000E7A64"/>
    <w:rsid w:val="000E7CA5"/>
    <w:rsid w:val="000F1327"/>
    <w:rsid w:val="000F2FF4"/>
    <w:rsid w:val="000F3B0A"/>
    <w:rsid w:val="000F4721"/>
    <w:rsid w:val="000F4E79"/>
    <w:rsid w:val="000F59A9"/>
    <w:rsid w:val="000F670D"/>
    <w:rsid w:val="000F7D60"/>
    <w:rsid w:val="00100C22"/>
    <w:rsid w:val="00101492"/>
    <w:rsid w:val="00102A0C"/>
    <w:rsid w:val="00104EAB"/>
    <w:rsid w:val="00107353"/>
    <w:rsid w:val="0010737D"/>
    <w:rsid w:val="00107472"/>
    <w:rsid w:val="00107565"/>
    <w:rsid w:val="00107F3E"/>
    <w:rsid w:val="0011011B"/>
    <w:rsid w:val="0011119E"/>
    <w:rsid w:val="00112E54"/>
    <w:rsid w:val="00113598"/>
    <w:rsid w:val="001136E1"/>
    <w:rsid w:val="001140E7"/>
    <w:rsid w:val="001142D8"/>
    <w:rsid w:val="00115288"/>
    <w:rsid w:val="00115674"/>
    <w:rsid w:val="00115A31"/>
    <w:rsid w:val="00117430"/>
    <w:rsid w:val="001177AB"/>
    <w:rsid w:val="001215C2"/>
    <w:rsid w:val="0012345A"/>
    <w:rsid w:val="00123FCA"/>
    <w:rsid w:val="0012407F"/>
    <w:rsid w:val="001247BB"/>
    <w:rsid w:val="001259DA"/>
    <w:rsid w:val="001266DD"/>
    <w:rsid w:val="00126BA3"/>
    <w:rsid w:val="0012737D"/>
    <w:rsid w:val="001274AC"/>
    <w:rsid w:val="00130E03"/>
    <w:rsid w:val="00131102"/>
    <w:rsid w:val="001311BD"/>
    <w:rsid w:val="00131ACD"/>
    <w:rsid w:val="001322C4"/>
    <w:rsid w:val="00132DD2"/>
    <w:rsid w:val="00132F39"/>
    <w:rsid w:val="0013326B"/>
    <w:rsid w:val="001336F2"/>
    <w:rsid w:val="00135042"/>
    <w:rsid w:val="001353C2"/>
    <w:rsid w:val="00135C30"/>
    <w:rsid w:val="0013669E"/>
    <w:rsid w:val="00136756"/>
    <w:rsid w:val="001372B9"/>
    <w:rsid w:val="00137378"/>
    <w:rsid w:val="00137462"/>
    <w:rsid w:val="00137E4D"/>
    <w:rsid w:val="00137E89"/>
    <w:rsid w:val="00140177"/>
    <w:rsid w:val="001410E8"/>
    <w:rsid w:val="00141487"/>
    <w:rsid w:val="00141618"/>
    <w:rsid w:val="001423CF"/>
    <w:rsid w:val="001426ED"/>
    <w:rsid w:val="00144711"/>
    <w:rsid w:val="00145A22"/>
    <w:rsid w:val="00145F81"/>
    <w:rsid w:val="00145FD2"/>
    <w:rsid w:val="0014739E"/>
    <w:rsid w:val="00147C8A"/>
    <w:rsid w:val="00147D70"/>
    <w:rsid w:val="0015069D"/>
    <w:rsid w:val="00150A46"/>
    <w:rsid w:val="00151A7B"/>
    <w:rsid w:val="00151B3D"/>
    <w:rsid w:val="00151DAF"/>
    <w:rsid w:val="0015439D"/>
    <w:rsid w:val="00155B04"/>
    <w:rsid w:val="00155E45"/>
    <w:rsid w:val="00157169"/>
    <w:rsid w:val="001577E0"/>
    <w:rsid w:val="001579FF"/>
    <w:rsid w:val="00162699"/>
    <w:rsid w:val="00164F7B"/>
    <w:rsid w:val="00167703"/>
    <w:rsid w:val="0016781C"/>
    <w:rsid w:val="00170112"/>
    <w:rsid w:val="00171452"/>
    <w:rsid w:val="001715A5"/>
    <w:rsid w:val="00172184"/>
    <w:rsid w:val="00173CF0"/>
    <w:rsid w:val="0017415C"/>
    <w:rsid w:val="00174BE7"/>
    <w:rsid w:val="00175558"/>
    <w:rsid w:val="001756D0"/>
    <w:rsid w:val="001763DA"/>
    <w:rsid w:val="00176472"/>
    <w:rsid w:val="0017688F"/>
    <w:rsid w:val="0017699D"/>
    <w:rsid w:val="001779D3"/>
    <w:rsid w:val="00180005"/>
    <w:rsid w:val="001823B2"/>
    <w:rsid w:val="00183044"/>
    <w:rsid w:val="00183116"/>
    <w:rsid w:val="00183368"/>
    <w:rsid w:val="0018475D"/>
    <w:rsid w:val="001848CB"/>
    <w:rsid w:val="00184A02"/>
    <w:rsid w:val="00187C93"/>
    <w:rsid w:val="00190F74"/>
    <w:rsid w:val="00192DF0"/>
    <w:rsid w:val="001930E6"/>
    <w:rsid w:val="00193594"/>
    <w:rsid w:val="0019379B"/>
    <w:rsid w:val="001952A5"/>
    <w:rsid w:val="00196719"/>
    <w:rsid w:val="00196B20"/>
    <w:rsid w:val="001A1A48"/>
    <w:rsid w:val="001A2745"/>
    <w:rsid w:val="001A28C2"/>
    <w:rsid w:val="001A32BB"/>
    <w:rsid w:val="001A3B48"/>
    <w:rsid w:val="001A3E25"/>
    <w:rsid w:val="001A4782"/>
    <w:rsid w:val="001A480E"/>
    <w:rsid w:val="001A58D6"/>
    <w:rsid w:val="001A5AF3"/>
    <w:rsid w:val="001A6524"/>
    <w:rsid w:val="001A7433"/>
    <w:rsid w:val="001A7F01"/>
    <w:rsid w:val="001A7F36"/>
    <w:rsid w:val="001B231C"/>
    <w:rsid w:val="001B3B6D"/>
    <w:rsid w:val="001B6700"/>
    <w:rsid w:val="001B76A9"/>
    <w:rsid w:val="001C0644"/>
    <w:rsid w:val="001C1776"/>
    <w:rsid w:val="001C19F7"/>
    <w:rsid w:val="001C229F"/>
    <w:rsid w:val="001C23ED"/>
    <w:rsid w:val="001C3610"/>
    <w:rsid w:val="001C4251"/>
    <w:rsid w:val="001C4959"/>
    <w:rsid w:val="001C56CC"/>
    <w:rsid w:val="001C717C"/>
    <w:rsid w:val="001C7728"/>
    <w:rsid w:val="001D08F5"/>
    <w:rsid w:val="001D2889"/>
    <w:rsid w:val="001D3A1D"/>
    <w:rsid w:val="001D538F"/>
    <w:rsid w:val="001D64C8"/>
    <w:rsid w:val="001D7CD8"/>
    <w:rsid w:val="001D7F47"/>
    <w:rsid w:val="001E00C4"/>
    <w:rsid w:val="001E00EA"/>
    <w:rsid w:val="001E0609"/>
    <w:rsid w:val="001E1E4D"/>
    <w:rsid w:val="001E3C6B"/>
    <w:rsid w:val="001E45AA"/>
    <w:rsid w:val="001E575F"/>
    <w:rsid w:val="001E6A4C"/>
    <w:rsid w:val="001E6A99"/>
    <w:rsid w:val="001E6FAC"/>
    <w:rsid w:val="001E7461"/>
    <w:rsid w:val="001F03AF"/>
    <w:rsid w:val="001F0494"/>
    <w:rsid w:val="001F16AD"/>
    <w:rsid w:val="001F2F11"/>
    <w:rsid w:val="001F3D96"/>
    <w:rsid w:val="001F4732"/>
    <w:rsid w:val="001F4ACB"/>
    <w:rsid w:val="001F5551"/>
    <w:rsid w:val="001F6CB2"/>
    <w:rsid w:val="001F7202"/>
    <w:rsid w:val="001F7D34"/>
    <w:rsid w:val="001F7ECD"/>
    <w:rsid w:val="00201027"/>
    <w:rsid w:val="00202CED"/>
    <w:rsid w:val="0020399A"/>
    <w:rsid w:val="002039F6"/>
    <w:rsid w:val="00203AD6"/>
    <w:rsid w:val="002042D7"/>
    <w:rsid w:val="00204EBD"/>
    <w:rsid w:val="00206EBE"/>
    <w:rsid w:val="00206F85"/>
    <w:rsid w:val="0020754B"/>
    <w:rsid w:val="002105CC"/>
    <w:rsid w:val="00210B5C"/>
    <w:rsid w:val="00211F94"/>
    <w:rsid w:val="002126D6"/>
    <w:rsid w:val="002128B1"/>
    <w:rsid w:val="0021294E"/>
    <w:rsid w:val="00212CF7"/>
    <w:rsid w:val="00212D6E"/>
    <w:rsid w:val="0021594C"/>
    <w:rsid w:val="002170EB"/>
    <w:rsid w:val="00217DD0"/>
    <w:rsid w:val="002208F9"/>
    <w:rsid w:val="00222602"/>
    <w:rsid w:val="00223045"/>
    <w:rsid w:val="00223FF5"/>
    <w:rsid w:val="002244A8"/>
    <w:rsid w:val="00224573"/>
    <w:rsid w:val="00225E60"/>
    <w:rsid w:val="002262A1"/>
    <w:rsid w:val="00226D54"/>
    <w:rsid w:val="00227246"/>
    <w:rsid w:val="0022758B"/>
    <w:rsid w:val="00233290"/>
    <w:rsid w:val="0023400D"/>
    <w:rsid w:val="0023400E"/>
    <w:rsid w:val="00235ABB"/>
    <w:rsid w:val="0023701D"/>
    <w:rsid w:val="00237241"/>
    <w:rsid w:val="002406FC"/>
    <w:rsid w:val="0024282B"/>
    <w:rsid w:val="00242837"/>
    <w:rsid w:val="00243E70"/>
    <w:rsid w:val="0024401A"/>
    <w:rsid w:val="00245AFA"/>
    <w:rsid w:val="00245DEC"/>
    <w:rsid w:val="0024662B"/>
    <w:rsid w:val="00246A44"/>
    <w:rsid w:val="0024702A"/>
    <w:rsid w:val="00247F67"/>
    <w:rsid w:val="0025057C"/>
    <w:rsid w:val="00250F83"/>
    <w:rsid w:val="002514E0"/>
    <w:rsid w:val="00251797"/>
    <w:rsid w:val="0025221F"/>
    <w:rsid w:val="00254572"/>
    <w:rsid w:val="0025465C"/>
    <w:rsid w:val="0025530C"/>
    <w:rsid w:val="0025583B"/>
    <w:rsid w:val="00255AB2"/>
    <w:rsid w:val="00256CE3"/>
    <w:rsid w:val="00256EAB"/>
    <w:rsid w:val="00257D08"/>
    <w:rsid w:val="00260462"/>
    <w:rsid w:val="0026060D"/>
    <w:rsid w:val="0026094D"/>
    <w:rsid w:val="00261131"/>
    <w:rsid w:val="00261463"/>
    <w:rsid w:val="002631FD"/>
    <w:rsid w:val="002643A8"/>
    <w:rsid w:val="00264A59"/>
    <w:rsid w:val="00264DBE"/>
    <w:rsid w:val="00265D5D"/>
    <w:rsid w:val="0027018F"/>
    <w:rsid w:val="002702E6"/>
    <w:rsid w:val="002717B4"/>
    <w:rsid w:val="002724FE"/>
    <w:rsid w:val="00272EE2"/>
    <w:rsid w:val="0027315C"/>
    <w:rsid w:val="002734B6"/>
    <w:rsid w:val="00274B00"/>
    <w:rsid w:val="00274CDF"/>
    <w:rsid w:val="002754E4"/>
    <w:rsid w:val="002754F4"/>
    <w:rsid w:val="00276307"/>
    <w:rsid w:val="00276437"/>
    <w:rsid w:val="00276529"/>
    <w:rsid w:val="00277040"/>
    <w:rsid w:val="0028024A"/>
    <w:rsid w:val="002812C9"/>
    <w:rsid w:val="00282C61"/>
    <w:rsid w:val="00284320"/>
    <w:rsid w:val="00284825"/>
    <w:rsid w:val="00284A57"/>
    <w:rsid w:val="00284A93"/>
    <w:rsid w:val="00284B45"/>
    <w:rsid w:val="00285835"/>
    <w:rsid w:val="00285F67"/>
    <w:rsid w:val="00291A66"/>
    <w:rsid w:val="00292683"/>
    <w:rsid w:val="00292854"/>
    <w:rsid w:val="00292CF5"/>
    <w:rsid w:val="002938E5"/>
    <w:rsid w:val="0029401B"/>
    <w:rsid w:val="0029487A"/>
    <w:rsid w:val="0029535C"/>
    <w:rsid w:val="0029568C"/>
    <w:rsid w:val="00295838"/>
    <w:rsid w:val="00295F61"/>
    <w:rsid w:val="00296DBC"/>
    <w:rsid w:val="002A043C"/>
    <w:rsid w:val="002A0D2B"/>
    <w:rsid w:val="002A10A0"/>
    <w:rsid w:val="002A1A89"/>
    <w:rsid w:val="002A329A"/>
    <w:rsid w:val="002A4986"/>
    <w:rsid w:val="002A5969"/>
    <w:rsid w:val="002A75C5"/>
    <w:rsid w:val="002A7E8B"/>
    <w:rsid w:val="002B3516"/>
    <w:rsid w:val="002B3F08"/>
    <w:rsid w:val="002B44B5"/>
    <w:rsid w:val="002B4594"/>
    <w:rsid w:val="002B4E1F"/>
    <w:rsid w:val="002B6001"/>
    <w:rsid w:val="002B7234"/>
    <w:rsid w:val="002B7317"/>
    <w:rsid w:val="002C07B7"/>
    <w:rsid w:val="002C0BE1"/>
    <w:rsid w:val="002C0E0B"/>
    <w:rsid w:val="002C197B"/>
    <w:rsid w:val="002C22AD"/>
    <w:rsid w:val="002C2D72"/>
    <w:rsid w:val="002C449A"/>
    <w:rsid w:val="002C4744"/>
    <w:rsid w:val="002C703E"/>
    <w:rsid w:val="002D05C2"/>
    <w:rsid w:val="002D0A9F"/>
    <w:rsid w:val="002D482F"/>
    <w:rsid w:val="002D5BA5"/>
    <w:rsid w:val="002D6149"/>
    <w:rsid w:val="002D7CF3"/>
    <w:rsid w:val="002D7FD6"/>
    <w:rsid w:val="002E0F2B"/>
    <w:rsid w:val="002E0FA9"/>
    <w:rsid w:val="002E136F"/>
    <w:rsid w:val="002E2967"/>
    <w:rsid w:val="002E3D32"/>
    <w:rsid w:val="002E3D48"/>
    <w:rsid w:val="002E5EA1"/>
    <w:rsid w:val="002E60FC"/>
    <w:rsid w:val="002E7507"/>
    <w:rsid w:val="002E7CB4"/>
    <w:rsid w:val="002F018D"/>
    <w:rsid w:val="002F0229"/>
    <w:rsid w:val="002F0390"/>
    <w:rsid w:val="002F0AFB"/>
    <w:rsid w:val="002F221C"/>
    <w:rsid w:val="002F2DA4"/>
    <w:rsid w:val="002F36F4"/>
    <w:rsid w:val="002F3A7B"/>
    <w:rsid w:val="002F44F4"/>
    <w:rsid w:val="002F5B83"/>
    <w:rsid w:val="002F5DE0"/>
    <w:rsid w:val="002F7B99"/>
    <w:rsid w:val="0030030C"/>
    <w:rsid w:val="003004EB"/>
    <w:rsid w:val="00300CE0"/>
    <w:rsid w:val="00300D11"/>
    <w:rsid w:val="00301AE3"/>
    <w:rsid w:val="00301B95"/>
    <w:rsid w:val="00302B29"/>
    <w:rsid w:val="00303E37"/>
    <w:rsid w:val="00304420"/>
    <w:rsid w:val="003046F6"/>
    <w:rsid w:val="00305283"/>
    <w:rsid w:val="00305A44"/>
    <w:rsid w:val="003101E8"/>
    <w:rsid w:val="00310E71"/>
    <w:rsid w:val="003134EC"/>
    <w:rsid w:val="00314ED0"/>
    <w:rsid w:val="00315713"/>
    <w:rsid w:val="00315D77"/>
    <w:rsid w:val="003166B7"/>
    <w:rsid w:val="00316D45"/>
    <w:rsid w:val="003233CB"/>
    <w:rsid w:val="0032363F"/>
    <w:rsid w:val="00324414"/>
    <w:rsid w:val="00324790"/>
    <w:rsid w:val="0032724E"/>
    <w:rsid w:val="00331A13"/>
    <w:rsid w:val="00331A46"/>
    <w:rsid w:val="003337B4"/>
    <w:rsid w:val="0033382A"/>
    <w:rsid w:val="003347B3"/>
    <w:rsid w:val="00334896"/>
    <w:rsid w:val="003348A2"/>
    <w:rsid w:val="003348A3"/>
    <w:rsid w:val="00335150"/>
    <w:rsid w:val="0033560C"/>
    <w:rsid w:val="00336587"/>
    <w:rsid w:val="00337B83"/>
    <w:rsid w:val="0034066C"/>
    <w:rsid w:val="00340DCD"/>
    <w:rsid w:val="00340F20"/>
    <w:rsid w:val="00341FDC"/>
    <w:rsid w:val="003426BF"/>
    <w:rsid w:val="003436C0"/>
    <w:rsid w:val="003439B2"/>
    <w:rsid w:val="00343E05"/>
    <w:rsid w:val="00345450"/>
    <w:rsid w:val="00347A30"/>
    <w:rsid w:val="003504B2"/>
    <w:rsid w:val="00350EFA"/>
    <w:rsid w:val="00351802"/>
    <w:rsid w:val="0035226E"/>
    <w:rsid w:val="00352AE9"/>
    <w:rsid w:val="003561A4"/>
    <w:rsid w:val="00356B8B"/>
    <w:rsid w:val="00360FC5"/>
    <w:rsid w:val="003620F8"/>
    <w:rsid w:val="0036439D"/>
    <w:rsid w:val="003649F4"/>
    <w:rsid w:val="00366029"/>
    <w:rsid w:val="00366DCE"/>
    <w:rsid w:val="00370917"/>
    <w:rsid w:val="00371B7C"/>
    <w:rsid w:val="00373104"/>
    <w:rsid w:val="00374716"/>
    <w:rsid w:val="00376377"/>
    <w:rsid w:val="0037684D"/>
    <w:rsid w:val="00376BB8"/>
    <w:rsid w:val="00377966"/>
    <w:rsid w:val="00380374"/>
    <w:rsid w:val="00380751"/>
    <w:rsid w:val="00382329"/>
    <w:rsid w:val="00382662"/>
    <w:rsid w:val="00384E3D"/>
    <w:rsid w:val="00385713"/>
    <w:rsid w:val="00386456"/>
    <w:rsid w:val="00387346"/>
    <w:rsid w:val="00387374"/>
    <w:rsid w:val="0039253A"/>
    <w:rsid w:val="0039325B"/>
    <w:rsid w:val="00393753"/>
    <w:rsid w:val="0039382A"/>
    <w:rsid w:val="00396ED4"/>
    <w:rsid w:val="003A0E86"/>
    <w:rsid w:val="003A381B"/>
    <w:rsid w:val="003A3A06"/>
    <w:rsid w:val="003A42BB"/>
    <w:rsid w:val="003A5209"/>
    <w:rsid w:val="003A525E"/>
    <w:rsid w:val="003A5E32"/>
    <w:rsid w:val="003A6F80"/>
    <w:rsid w:val="003A7086"/>
    <w:rsid w:val="003B044D"/>
    <w:rsid w:val="003B34E2"/>
    <w:rsid w:val="003B354C"/>
    <w:rsid w:val="003B4829"/>
    <w:rsid w:val="003B4BEB"/>
    <w:rsid w:val="003B5E7D"/>
    <w:rsid w:val="003B5E89"/>
    <w:rsid w:val="003B5F9C"/>
    <w:rsid w:val="003B674C"/>
    <w:rsid w:val="003B7644"/>
    <w:rsid w:val="003B7AF4"/>
    <w:rsid w:val="003C0DFA"/>
    <w:rsid w:val="003C1CB0"/>
    <w:rsid w:val="003C3496"/>
    <w:rsid w:val="003C4CA0"/>
    <w:rsid w:val="003D0A48"/>
    <w:rsid w:val="003D130C"/>
    <w:rsid w:val="003D3215"/>
    <w:rsid w:val="003D321E"/>
    <w:rsid w:val="003D3976"/>
    <w:rsid w:val="003D3E71"/>
    <w:rsid w:val="003D3FAC"/>
    <w:rsid w:val="003D605B"/>
    <w:rsid w:val="003E0A06"/>
    <w:rsid w:val="003E0D2E"/>
    <w:rsid w:val="003E1093"/>
    <w:rsid w:val="003E1979"/>
    <w:rsid w:val="003E1AF2"/>
    <w:rsid w:val="003E2374"/>
    <w:rsid w:val="003E2A26"/>
    <w:rsid w:val="003E4258"/>
    <w:rsid w:val="003E42BD"/>
    <w:rsid w:val="003E4A45"/>
    <w:rsid w:val="003E4E37"/>
    <w:rsid w:val="003E599F"/>
    <w:rsid w:val="003F01A9"/>
    <w:rsid w:val="003F0208"/>
    <w:rsid w:val="003F2289"/>
    <w:rsid w:val="003F2613"/>
    <w:rsid w:val="003F2F32"/>
    <w:rsid w:val="003F39A9"/>
    <w:rsid w:val="003F51C6"/>
    <w:rsid w:val="003F5AA8"/>
    <w:rsid w:val="003F5FFA"/>
    <w:rsid w:val="003F687B"/>
    <w:rsid w:val="003F7556"/>
    <w:rsid w:val="0040134B"/>
    <w:rsid w:val="00402CAE"/>
    <w:rsid w:val="00403C39"/>
    <w:rsid w:val="00403DD6"/>
    <w:rsid w:val="00404FF1"/>
    <w:rsid w:val="00405499"/>
    <w:rsid w:val="0040565C"/>
    <w:rsid w:val="00405C54"/>
    <w:rsid w:val="004067F9"/>
    <w:rsid w:val="004069CB"/>
    <w:rsid w:val="00406DC1"/>
    <w:rsid w:val="00407186"/>
    <w:rsid w:val="00407FDA"/>
    <w:rsid w:val="00413403"/>
    <w:rsid w:val="00415787"/>
    <w:rsid w:val="00420778"/>
    <w:rsid w:val="0042122F"/>
    <w:rsid w:val="00421F03"/>
    <w:rsid w:val="0042238D"/>
    <w:rsid w:val="004243DD"/>
    <w:rsid w:val="00424629"/>
    <w:rsid w:val="00426904"/>
    <w:rsid w:val="00426CD9"/>
    <w:rsid w:val="0042796D"/>
    <w:rsid w:val="00430246"/>
    <w:rsid w:val="00430566"/>
    <w:rsid w:val="0043060B"/>
    <w:rsid w:val="00430791"/>
    <w:rsid w:val="0043093B"/>
    <w:rsid w:val="004309ED"/>
    <w:rsid w:val="00431113"/>
    <w:rsid w:val="00431A80"/>
    <w:rsid w:val="00432154"/>
    <w:rsid w:val="00432184"/>
    <w:rsid w:val="004328AC"/>
    <w:rsid w:val="00436414"/>
    <w:rsid w:val="00436660"/>
    <w:rsid w:val="00437C47"/>
    <w:rsid w:val="00441322"/>
    <w:rsid w:val="00441661"/>
    <w:rsid w:val="00441E71"/>
    <w:rsid w:val="0044352F"/>
    <w:rsid w:val="00443545"/>
    <w:rsid w:val="004437B5"/>
    <w:rsid w:val="00443A51"/>
    <w:rsid w:val="00445E6C"/>
    <w:rsid w:val="0044614C"/>
    <w:rsid w:val="004464BD"/>
    <w:rsid w:val="0044658F"/>
    <w:rsid w:val="00446B02"/>
    <w:rsid w:val="00446BFD"/>
    <w:rsid w:val="00447486"/>
    <w:rsid w:val="004479F9"/>
    <w:rsid w:val="00447DFE"/>
    <w:rsid w:val="004503D5"/>
    <w:rsid w:val="00450FBE"/>
    <w:rsid w:val="00451185"/>
    <w:rsid w:val="00451C06"/>
    <w:rsid w:val="00452461"/>
    <w:rsid w:val="00452A25"/>
    <w:rsid w:val="00452EA7"/>
    <w:rsid w:val="0045333F"/>
    <w:rsid w:val="0045386E"/>
    <w:rsid w:val="00453B48"/>
    <w:rsid w:val="004544D3"/>
    <w:rsid w:val="00455FE5"/>
    <w:rsid w:val="00456C15"/>
    <w:rsid w:val="004604FC"/>
    <w:rsid w:val="00460D46"/>
    <w:rsid w:val="00463355"/>
    <w:rsid w:val="0046379A"/>
    <w:rsid w:val="004646E8"/>
    <w:rsid w:val="004662DE"/>
    <w:rsid w:val="004674A3"/>
    <w:rsid w:val="004678C0"/>
    <w:rsid w:val="004702EC"/>
    <w:rsid w:val="00470806"/>
    <w:rsid w:val="00472058"/>
    <w:rsid w:val="0047303E"/>
    <w:rsid w:val="00474976"/>
    <w:rsid w:val="00475872"/>
    <w:rsid w:val="00476745"/>
    <w:rsid w:val="004768D6"/>
    <w:rsid w:val="00477918"/>
    <w:rsid w:val="00477D25"/>
    <w:rsid w:val="00477E0A"/>
    <w:rsid w:val="00480558"/>
    <w:rsid w:val="004806D6"/>
    <w:rsid w:val="00480E60"/>
    <w:rsid w:val="004824CE"/>
    <w:rsid w:val="00484227"/>
    <w:rsid w:val="00485917"/>
    <w:rsid w:val="00487218"/>
    <w:rsid w:val="00487704"/>
    <w:rsid w:val="00490DB3"/>
    <w:rsid w:val="0049248F"/>
    <w:rsid w:val="004943E7"/>
    <w:rsid w:val="00494470"/>
    <w:rsid w:val="004949D6"/>
    <w:rsid w:val="00494E2A"/>
    <w:rsid w:val="00495D72"/>
    <w:rsid w:val="00495F7C"/>
    <w:rsid w:val="0049688E"/>
    <w:rsid w:val="00497119"/>
    <w:rsid w:val="0049733F"/>
    <w:rsid w:val="004A166C"/>
    <w:rsid w:val="004A1F40"/>
    <w:rsid w:val="004A33D9"/>
    <w:rsid w:val="004A4912"/>
    <w:rsid w:val="004A4CBA"/>
    <w:rsid w:val="004A5A97"/>
    <w:rsid w:val="004A7444"/>
    <w:rsid w:val="004B0360"/>
    <w:rsid w:val="004B03BE"/>
    <w:rsid w:val="004B0E0D"/>
    <w:rsid w:val="004B1751"/>
    <w:rsid w:val="004B22B8"/>
    <w:rsid w:val="004B2505"/>
    <w:rsid w:val="004B416C"/>
    <w:rsid w:val="004B4FC2"/>
    <w:rsid w:val="004B57E4"/>
    <w:rsid w:val="004B5963"/>
    <w:rsid w:val="004B61A0"/>
    <w:rsid w:val="004B6B60"/>
    <w:rsid w:val="004C04E4"/>
    <w:rsid w:val="004C08B6"/>
    <w:rsid w:val="004C0B40"/>
    <w:rsid w:val="004C1270"/>
    <w:rsid w:val="004C128A"/>
    <w:rsid w:val="004C3380"/>
    <w:rsid w:val="004C70E6"/>
    <w:rsid w:val="004C734E"/>
    <w:rsid w:val="004C7365"/>
    <w:rsid w:val="004C7D38"/>
    <w:rsid w:val="004D13A8"/>
    <w:rsid w:val="004D1E8A"/>
    <w:rsid w:val="004D307C"/>
    <w:rsid w:val="004D3530"/>
    <w:rsid w:val="004D64C2"/>
    <w:rsid w:val="004D7AA6"/>
    <w:rsid w:val="004E0070"/>
    <w:rsid w:val="004E013F"/>
    <w:rsid w:val="004E09B2"/>
    <w:rsid w:val="004E200C"/>
    <w:rsid w:val="004E27E3"/>
    <w:rsid w:val="004E318B"/>
    <w:rsid w:val="004E31CC"/>
    <w:rsid w:val="004E4B8D"/>
    <w:rsid w:val="004E4EB3"/>
    <w:rsid w:val="004E4FAE"/>
    <w:rsid w:val="004E5425"/>
    <w:rsid w:val="004E544D"/>
    <w:rsid w:val="004E5EB2"/>
    <w:rsid w:val="004F03C1"/>
    <w:rsid w:val="004F1F13"/>
    <w:rsid w:val="004F285D"/>
    <w:rsid w:val="004F3701"/>
    <w:rsid w:val="004F4E33"/>
    <w:rsid w:val="004F4FF5"/>
    <w:rsid w:val="004F6AFD"/>
    <w:rsid w:val="005002D0"/>
    <w:rsid w:val="005014C7"/>
    <w:rsid w:val="00502844"/>
    <w:rsid w:val="00502B02"/>
    <w:rsid w:val="005032F4"/>
    <w:rsid w:val="005053E4"/>
    <w:rsid w:val="00505741"/>
    <w:rsid w:val="005068F3"/>
    <w:rsid w:val="00510493"/>
    <w:rsid w:val="00511520"/>
    <w:rsid w:val="005116C9"/>
    <w:rsid w:val="005142A0"/>
    <w:rsid w:val="00514A24"/>
    <w:rsid w:val="00514DAE"/>
    <w:rsid w:val="00514E01"/>
    <w:rsid w:val="00516683"/>
    <w:rsid w:val="0051756C"/>
    <w:rsid w:val="0052064A"/>
    <w:rsid w:val="00521338"/>
    <w:rsid w:val="0052291D"/>
    <w:rsid w:val="00524DCF"/>
    <w:rsid w:val="00526723"/>
    <w:rsid w:val="005270F5"/>
    <w:rsid w:val="0052735C"/>
    <w:rsid w:val="00530CA8"/>
    <w:rsid w:val="00530DBB"/>
    <w:rsid w:val="00530DFC"/>
    <w:rsid w:val="00531DB8"/>
    <w:rsid w:val="00533C6A"/>
    <w:rsid w:val="0053598C"/>
    <w:rsid w:val="00535ACA"/>
    <w:rsid w:val="00536382"/>
    <w:rsid w:val="0053688D"/>
    <w:rsid w:val="00536AD9"/>
    <w:rsid w:val="00536B55"/>
    <w:rsid w:val="00537891"/>
    <w:rsid w:val="00537FA8"/>
    <w:rsid w:val="00537FB4"/>
    <w:rsid w:val="0054069C"/>
    <w:rsid w:val="0054135C"/>
    <w:rsid w:val="0054272F"/>
    <w:rsid w:val="00542ECE"/>
    <w:rsid w:val="00543618"/>
    <w:rsid w:val="00543CF4"/>
    <w:rsid w:val="00545D61"/>
    <w:rsid w:val="00545F9D"/>
    <w:rsid w:val="00552E75"/>
    <w:rsid w:val="00554798"/>
    <w:rsid w:val="00555557"/>
    <w:rsid w:val="005567B3"/>
    <w:rsid w:val="00556F70"/>
    <w:rsid w:val="005601DE"/>
    <w:rsid w:val="00560522"/>
    <w:rsid w:val="00560F9E"/>
    <w:rsid w:val="005611A4"/>
    <w:rsid w:val="0056184A"/>
    <w:rsid w:val="005624F3"/>
    <w:rsid w:val="0056300C"/>
    <w:rsid w:val="00563D72"/>
    <w:rsid w:val="00564067"/>
    <w:rsid w:val="00564B13"/>
    <w:rsid w:val="0056532A"/>
    <w:rsid w:val="005661FF"/>
    <w:rsid w:val="00566BF1"/>
    <w:rsid w:val="0057014C"/>
    <w:rsid w:val="005704A9"/>
    <w:rsid w:val="00571DEA"/>
    <w:rsid w:val="005723DB"/>
    <w:rsid w:val="00573228"/>
    <w:rsid w:val="005733D9"/>
    <w:rsid w:val="005736C3"/>
    <w:rsid w:val="00574541"/>
    <w:rsid w:val="0057471F"/>
    <w:rsid w:val="005760B2"/>
    <w:rsid w:val="005763E0"/>
    <w:rsid w:val="005765F0"/>
    <w:rsid w:val="00577EEE"/>
    <w:rsid w:val="0058174B"/>
    <w:rsid w:val="005823E5"/>
    <w:rsid w:val="00582CD8"/>
    <w:rsid w:val="0058346A"/>
    <w:rsid w:val="0058577C"/>
    <w:rsid w:val="00585832"/>
    <w:rsid w:val="0059055C"/>
    <w:rsid w:val="005913C0"/>
    <w:rsid w:val="00591644"/>
    <w:rsid w:val="00593863"/>
    <w:rsid w:val="00594E05"/>
    <w:rsid w:val="00596E48"/>
    <w:rsid w:val="005977E1"/>
    <w:rsid w:val="00597E44"/>
    <w:rsid w:val="005A0154"/>
    <w:rsid w:val="005A26A2"/>
    <w:rsid w:val="005A3C5F"/>
    <w:rsid w:val="005A44EA"/>
    <w:rsid w:val="005A64C7"/>
    <w:rsid w:val="005A73C7"/>
    <w:rsid w:val="005A7C93"/>
    <w:rsid w:val="005B0D3B"/>
    <w:rsid w:val="005B0F95"/>
    <w:rsid w:val="005B2606"/>
    <w:rsid w:val="005B2857"/>
    <w:rsid w:val="005B463F"/>
    <w:rsid w:val="005B4873"/>
    <w:rsid w:val="005C0AD6"/>
    <w:rsid w:val="005C2F23"/>
    <w:rsid w:val="005C36AB"/>
    <w:rsid w:val="005C5102"/>
    <w:rsid w:val="005C5BCE"/>
    <w:rsid w:val="005C623D"/>
    <w:rsid w:val="005C63C6"/>
    <w:rsid w:val="005C6B17"/>
    <w:rsid w:val="005C7C28"/>
    <w:rsid w:val="005D0275"/>
    <w:rsid w:val="005D228A"/>
    <w:rsid w:val="005D2BF5"/>
    <w:rsid w:val="005D2F20"/>
    <w:rsid w:val="005D4CBC"/>
    <w:rsid w:val="005D791A"/>
    <w:rsid w:val="005D7FCE"/>
    <w:rsid w:val="005E0B5A"/>
    <w:rsid w:val="005E16B1"/>
    <w:rsid w:val="005E17CF"/>
    <w:rsid w:val="005E234B"/>
    <w:rsid w:val="005E2C83"/>
    <w:rsid w:val="005E2DA4"/>
    <w:rsid w:val="005E3201"/>
    <w:rsid w:val="005E4C95"/>
    <w:rsid w:val="005E5227"/>
    <w:rsid w:val="005E5DFB"/>
    <w:rsid w:val="005E6820"/>
    <w:rsid w:val="005E7416"/>
    <w:rsid w:val="005E798A"/>
    <w:rsid w:val="005E7CBE"/>
    <w:rsid w:val="005E7CCE"/>
    <w:rsid w:val="005F015D"/>
    <w:rsid w:val="005F02FF"/>
    <w:rsid w:val="005F1E1E"/>
    <w:rsid w:val="005F2CB9"/>
    <w:rsid w:val="005F2DFE"/>
    <w:rsid w:val="005F322F"/>
    <w:rsid w:val="005F3EF4"/>
    <w:rsid w:val="005F462C"/>
    <w:rsid w:val="005F50DA"/>
    <w:rsid w:val="005F5C11"/>
    <w:rsid w:val="00600731"/>
    <w:rsid w:val="00600778"/>
    <w:rsid w:val="00600A1E"/>
    <w:rsid w:val="00600D0B"/>
    <w:rsid w:val="00602856"/>
    <w:rsid w:val="00602A0F"/>
    <w:rsid w:val="006038A8"/>
    <w:rsid w:val="00605124"/>
    <w:rsid w:val="00605A09"/>
    <w:rsid w:val="0060653A"/>
    <w:rsid w:val="00606799"/>
    <w:rsid w:val="00606DC3"/>
    <w:rsid w:val="00606DC8"/>
    <w:rsid w:val="00610FD6"/>
    <w:rsid w:val="00613591"/>
    <w:rsid w:val="00613599"/>
    <w:rsid w:val="00613A9D"/>
    <w:rsid w:val="00614B4B"/>
    <w:rsid w:val="00615025"/>
    <w:rsid w:val="00615BC5"/>
    <w:rsid w:val="006164A5"/>
    <w:rsid w:val="00616522"/>
    <w:rsid w:val="00616CA9"/>
    <w:rsid w:val="006171C0"/>
    <w:rsid w:val="006206E5"/>
    <w:rsid w:val="00620A41"/>
    <w:rsid w:val="00620EE7"/>
    <w:rsid w:val="00621B96"/>
    <w:rsid w:val="00623480"/>
    <w:rsid w:val="0062373D"/>
    <w:rsid w:val="00624AE6"/>
    <w:rsid w:val="00624CFD"/>
    <w:rsid w:val="00624F39"/>
    <w:rsid w:val="00625160"/>
    <w:rsid w:val="0062556B"/>
    <w:rsid w:val="006274EE"/>
    <w:rsid w:val="0062753E"/>
    <w:rsid w:val="00627A10"/>
    <w:rsid w:val="0063163D"/>
    <w:rsid w:val="00634F92"/>
    <w:rsid w:val="006363C9"/>
    <w:rsid w:val="0064102E"/>
    <w:rsid w:val="006429C4"/>
    <w:rsid w:val="00642BA2"/>
    <w:rsid w:val="0064339F"/>
    <w:rsid w:val="00643966"/>
    <w:rsid w:val="00643B6B"/>
    <w:rsid w:val="006451F6"/>
    <w:rsid w:val="006477A7"/>
    <w:rsid w:val="0065044A"/>
    <w:rsid w:val="0065197B"/>
    <w:rsid w:val="00652861"/>
    <w:rsid w:val="00652BE3"/>
    <w:rsid w:val="0065396F"/>
    <w:rsid w:val="00655145"/>
    <w:rsid w:val="006551E8"/>
    <w:rsid w:val="006562E0"/>
    <w:rsid w:val="00656454"/>
    <w:rsid w:val="006565A1"/>
    <w:rsid w:val="00656B3C"/>
    <w:rsid w:val="00657409"/>
    <w:rsid w:val="00657BD2"/>
    <w:rsid w:val="00661957"/>
    <w:rsid w:val="006619CD"/>
    <w:rsid w:val="00661E60"/>
    <w:rsid w:val="0066350F"/>
    <w:rsid w:val="00663B0E"/>
    <w:rsid w:val="0066467A"/>
    <w:rsid w:val="00665176"/>
    <w:rsid w:val="00665621"/>
    <w:rsid w:val="00666DA8"/>
    <w:rsid w:val="00667360"/>
    <w:rsid w:val="006702E5"/>
    <w:rsid w:val="006722D6"/>
    <w:rsid w:val="006733E5"/>
    <w:rsid w:val="0067554C"/>
    <w:rsid w:val="006757B8"/>
    <w:rsid w:val="006772C0"/>
    <w:rsid w:val="00677C7C"/>
    <w:rsid w:val="006811C2"/>
    <w:rsid w:val="0068136D"/>
    <w:rsid w:val="006819BB"/>
    <w:rsid w:val="0068209F"/>
    <w:rsid w:val="00682945"/>
    <w:rsid w:val="00684077"/>
    <w:rsid w:val="0069161F"/>
    <w:rsid w:val="00691BC2"/>
    <w:rsid w:val="00691D6C"/>
    <w:rsid w:val="0069234E"/>
    <w:rsid w:val="00692A30"/>
    <w:rsid w:val="006936FB"/>
    <w:rsid w:val="00693D8B"/>
    <w:rsid w:val="00697BF6"/>
    <w:rsid w:val="006A034D"/>
    <w:rsid w:val="006A0885"/>
    <w:rsid w:val="006A2E04"/>
    <w:rsid w:val="006A32F9"/>
    <w:rsid w:val="006A3A2C"/>
    <w:rsid w:val="006A3E62"/>
    <w:rsid w:val="006A4A9B"/>
    <w:rsid w:val="006A4CBE"/>
    <w:rsid w:val="006A528A"/>
    <w:rsid w:val="006A5B1F"/>
    <w:rsid w:val="006A6B78"/>
    <w:rsid w:val="006A6F44"/>
    <w:rsid w:val="006B1618"/>
    <w:rsid w:val="006B1FFA"/>
    <w:rsid w:val="006B3275"/>
    <w:rsid w:val="006B374B"/>
    <w:rsid w:val="006B3C94"/>
    <w:rsid w:val="006B551A"/>
    <w:rsid w:val="006B56EF"/>
    <w:rsid w:val="006B5E16"/>
    <w:rsid w:val="006B6A37"/>
    <w:rsid w:val="006B702F"/>
    <w:rsid w:val="006B7678"/>
    <w:rsid w:val="006C2D15"/>
    <w:rsid w:val="006C515C"/>
    <w:rsid w:val="006C5206"/>
    <w:rsid w:val="006C527C"/>
    <w:rsid w:val="006C5541"/>
    <w:rsid w:val="006C55DD"/>
    <w:rsid w:val="006C56A8"/>
    <w:rsid w:val="006C573B"/>
    <w:rsid w:val="006C7292"/>
    <w:rsid w:val="006C7756"/>
    <w:rsid w:val="006C7D90"/>
    <w:rsid w:val="006D0097"/>
    <w:rsid w:val="006D11CE"/>
    <w:rsid w:val="006D2AC0"/>
    <w:rsid w:val="006D2D66"/>
    <w:rsid w:val="006D4062"/>
    <w:rsid w:val="006D6DF0"/>
    <w:rsid w:val="006E042A"/>
    <w:rsid w:val="006E13C3"/>
    <w:rsid w:val="006E1920"/>
    <w:rsid w:val="006E19B3"/>
    <w:rsid w:val="006E1E36"/>
    <w:rsid w:val="006E1EDF"/>
    <w:rsid w:val="006E311C"/>
    <w:rsid w:val="006E37B6"/>
    <w:rsid w:val="006E4EA4"/>
    <w:rsid w:val="006E555A"/>
    <w:rsid w:val="006E5BA5"/>
    <w:rsid w:val="006E6145"/>
    <w:rsid w:val="006F05F6"/>
    <w:rsid w:val="006F254E"/>
    <w:rsid w:val="006F34F3"/>
    <w:rsid w:val="006F4D04"/>
    <w:rsid w:val="007018FD"/>
    <w:rsid w:val="00702760"/>
    <w:rsid w:val="00703186"/>
    <w:rsid w:val="007058F8"/>
    <w:rsid w:val="00706707"/>
    <w:rsid w:val="0070763B"/>
    <w:rsid w:val="00707AE1"/>
    <w:rsid w:val="007107F2"/>
    <w:rsid w:val="00710C7F"/>
    <w:rsid w:val="00711D75"/>
    <w:rsid w:val="007121F6"/>
    <w:rsid w:val="007138AE"/>
    <w:rsid w:val="0071436C"/>
    <w:rsid w:val="00714FF3"/>
    <w:rsid w:val="00716F33"/>
    <w:rsid w:val="00716FE1"/>
    <w:rsid w:val="00717CA9"/>
    <w:rsid w:val="007215F9"/>
    <w:rsid w:val="00721A5B"/>
    <w:rsid w:val="00723611"/>
    <w:rsid w:val="00723A03"/>
    <w:rsid w:val="00724061"/>
    <w:rsid w:val="007241D9"/>
    <w:rsid w:val="0072446E"/>
    <w:rsid w:val="0072459F"/>
    <w:rsid w:val="00724D22"/>
    <w:rsid w:val="00724FF3"/>
    <w:rsid w:val="00726BBD"/>
    <w:rsid w:val="007270D3"/>
    <w:rsid w:val="00730ABC"/>
    <w:rsid w:val="00730D10"/>
    <w:rsid w:val="00731234"/>
    <w:rsid w:val="00733247"/>
    <w:rsid w:val="007336B5"/>
    <w:rsid w:val="00733CDD"/>
    <w:rsid w:val="00734A9B"/>
    <w:rsid w:val="0073573A"/>
    <w:rsid w:val="00735780"/>
    <w:rsid w:val="00737648"/>
    <w:rsid w:val="007402EA"/>
    <w:rsid w:val="0074031C"/>
    <w:rsid w:val="0074043C"/>
    <w:rsid w:val="00741124"/>
    <w:rsid w:val="007411C4"/>
    <w:rsid w:val="007420FF"/>
    <w:rsid w:val="00742377"/>
    <w:rsid w:val="00743995"/>
    <w:rsid w:val="00744B69"/>
    <w:rsid w:val="00745C76"/>
    <w:rsid w:val="00746C4F"/>
    <w:rsid w:val="00747F37"/>
    <w:rsid w:val="00750190"/>
    <w:rsid w:val="0075082E"/>
    <w:rsid w:val="00750A41"/>
    <w:rsid w:val="0075401E"/>
    <w:rsid w:val="00755341"/>
    <w:rsid w:val="007553F9"/>
    <w:rsid w:val="00756787"/>
    <w:rsid w:val="00756EEF"/>
    <w:rsid w:val="007617BF"/>
    <w:rsid w:val="00761F4D"/>
    <w:rsid w:val="007622A6"/>
    <w:rsid w:val="00762566"/>
    <w:rsid w:val="00764580"/>
    <w:rsid w:val="00764DA7"/>
    <w:rsid w:val="00765C13"/>
    <w:rsid w:val="00766324"/>
    <w:rsid w:val="007672D4"/>
    <w:rsid w:val="00770069"/>
    <w:rsid w:val="0077097D"/>
    <w:rsid w:val="00772FE7"/>
    <w:rsid w:val="00773A6A"/>
    <w:rsid w:val="007748B4"/>
    <w:rsid w:val="00774BB5"/>
    <w:rsid w:val="007751C5"/>
    <w:rsid w:val="00775F61"/>
    <w:rsid w:val="00776BEE"/>
    <w:rsid w:val="00777A49"/>
    <w:rsid w:val="007803F2"/>
    <w:rsid w:val="00780A0F"/>
    <w:rsid w:val="00780A16"/>
    <w:rsid w:val="0078130C"/>
    <w:rsid w:val="0078132C"/>
    <w:rsid w:val="007825B8"/>
    <w:rsid w:val="007827BF"/>
    <w:rsid w:val="00782805"/>
    <w:rsid w:val="007830E8"/>
    <w:rsid w:val="00783A68"/>
    <w:rsid w:val="0078455A"/>
    <w:rsid w:val="00790C4B"/>
    <w:rsid w:val="0079150B"/>
    <w:rsid w:val="00791D48"/>
    <w:rsid w:val="00792C43"/>
    <w:rsid w:val="00792FB2"/>
    <w:rsid w:val="007931FB"/>
    <w:rsid w:val="00793429"/>
    <w:rsid w:val="0079386F"/>
    <w:rsid w:val="00793E4D"/>
    <w:rsid w:val="0079456D"/>
    <w:rsid w:val="007953BC"/>
    <w:rsid w:val="00797884"/>
    <w:rsid w:val="007A159D"/>
    <w:rsid w:val="007A1A12"/>
    <w:rsid w:val="007A261B"/>
    <w:rsid w:val="007A2B76"/>
    <w:rsid w:val="007A309F"/>
    <w:rsid w:val="007A335D"/>
    <w:rsid w:val="007A33C0"/>
    <w:rsid w:val="007A4DC5"/>
    <w:rsid w:val="007A5B8C"/>
    <w:rsid w:val="007B0E6A"/>
    <w:rsid w:val="007B1F52"/>
    <w:rsid w:val="007B23C3"/>
    <w:rsid w:val="007B262B"/>
    <w:rsid w:val="007B32E3"/>
    <w:rsid w:val="007B33E4"/>
    <w:rsid w:val="007B3585"/>
    <w:rsid w:val="007B3CEC"/>
    <w:rsid w:val="007B520C"/>
    <w:rsid w:val="007B71CD"/>
    <w:rsid w:val="007B729A"/>
    <w:rsid w:val="007B7E9E"/>
    <w:rsid w:val="007C1AA3"/>
    <w:rsid w:val="007C1D40"/>
    <w:rsid w:val="007C34AC"/>
    <w:rsid w:val="007C359B"/>
    <w:rsid w:val="007C45B6"/>
    <w:rsid w:val="007C4D9A"/>
    <w:rsid w:val="007C5997"/>
    <w:rsid w:val="007C5A31"/>
    <w:rsid w:val="007C5DED"/>
    <w:rsid w:val="007C5E3C"/>
    <w:rsid w:val="007C6068"/>
    <w:rsid w:val="007D0CFF"/>
    <w:rsid w:val="007D1943"/>
    <w:rsid w:val="007D265F"/>
    <w:rsid w:val="007D2FD5"/>
    <w:rsid w:val="007D34AD"/>
    <w:rsid w:val="007D4BBC"/>
    <w:rsid w:val="007D5C13"/>
    <w:rsid w:val="007D77FC"/>
    <w:rsid w:val="007E306F"/>
    <w:rsid w:val="007E3878"/>
    <w:rsid w:val="007E4033"/>
    <w:rsid w:val="007E7ABC"/>
    <w:rsid w:val="007E7B79"/>
    <w:rsid w:val="007F06D6"/>
    <w:rsid w:val="007F2FC4"/>
    <w:rsid w:val="007F4A5F"/>
    <w:rsid w:val="007F5BA0"/>
    <w:rsid w:val="007F7AC3"/>
    <w:rsid w:val="007F7BDD"/>
    <w:rsid w:val="00800323"/>
    <w:rsid w:val="00801D53"/>
    <w:rsid w:val="0080383A"/>
    <w:rsid w:val="00803B10"/>
    <w:rsid w:val="00803CC4"/>
    <w:rsid w:val="00804349"/>
    <w:rsid w:val="008047C9"/>
    <w:rsid w:val="00804BAE"/>
    <w:rsid w:val="008050B8"/>
    <w:rsid w:val="00805E47"/>
    <w:rsid w:val="0080743B"/>
    <w:rsid w:val="00810133"/>
    <w:rsid w:val="0081016F"/>
    <w:rsid w:val="0081062D"/>
    <w:rsid w:val="00811C01"/>
    <w:rsid w:val="008127AB"/>
    <w:rsid w:val="00813FF6"/>
    <w:rsid w:val="008145B8"/>
    <w:rsid w:val="00816076"/>
    <w:rsid w:val="008171ED"/>
    <w:rsid w:val="008175AB"/>
    <w:rsid w:val="00820A6C"/>
    <w:rsid w:val="00820C1A"/>
    <w:rsid w:val="008214D1"/>
    <w:rsid w:val="008219A2"/>
    <w:rsid w:val="00821B34"/>
    <w:rsid w:val="0082254E"/>
    <w:rsid w:val="00822D10"/>
    <w:rsid w:val="00822F22"/>
    <w:rsid w:val="0082306E"/>
    <w:rsid w:val="00823A34"/>
    <w:rsid w:val="00824BB4"/>
    <w:rsid w:val="0082580E"/>
    <w:rsid w:val="00827494"/>
    <w:rsid w:val="00827D12"/>
    <w:rsid w:val="008330ED"/>
    <w:rsid w:val="008332BA"/>
    <w:rsid w:val="00833D0F"/>
    <w:rsid w:val="00835B9A"/>
    <w:rsid w:val="00835C92"/>
    <w:rsid w:val="0083615E"/>
    <w:rsid w:val="008374D7"/>
    <w:rsid w:val="00837EE5"/>
    <w:rsid w:val="0084137C"/>
    <w:rsid w:val="00841691"/>
    <w:rsid w:val="0084197F"/>
    <w:rsid w:val="00842451"/>
    <w:rsid w:val="008430B7"/>
    <w:rsid w:val="008434DC"/>
    <w:rsid w:val="0084360E"/>
    <w:rsid w:val="00844702"/>
    <w:rsid w:val="00844EDD"/>
    <w:rsid w:val="0084544E"/>
    <w:rsid w:val="00845515"/>
    <w:rsid w:val="00845857"/>
    <w:rsid w:val="00846CE1"/>
    <w:rsid w:val="008473F0"/>
    <w:rsid w:val="008474E2"/>
    <w:rsid w:val="00847943"/>
    <w:rsid w:val="008505C9"/>
    <w:rsid w:val="0085066D"/>
    <w:rsid w:val="008512B3"/>
    <w:rsid w:val="008512FF"/>
    <w:rsid w:val="00851CCC"/>
    <w:rsid w:val="00851EF3"/>
    <w:rsid w:val="00851F8E"/>
    <w:rsid w:val="00853F24"/>
    <w:rsid w:val="00854CF4"/>
    <w:rsid w:val="00854FA2"/>
    <w:rsid w:val="008550C4"/>
    <w:rsid w:val="0085528D"/>
    <w:rsid w:val="00855F14"/>
    <w:rsid w:val="00856169"/>
    <w:rsid w:val="00856210"/>
    <w:rsid w:val="00857072"/>
    <w:rsid w:val="00860291"/>
    <w:rsid w:val="0086072E"/>
    <w:rsid w:val="008612D0"/>
    <w:rsid w:val="00861895"/>
    <w:rsid w:val="0086434D"/>
    <w:rsid w:val="00866E8B"/>
    <w:rsid w:val="0087202B"/>
    <w:rsid w:val="00872243"/>
    <w:rsid w:val="00873718"/>
    <w:rsid w:val="008740E7"/>
    <w:rsid w:val="00874101"/>
    <w:rsid w:val="00874B17"/>
    <w:rsid w:val="00874ED5"/>
    <w:rsid w:val="0087522C"/>
    <w:rsid w:val="00875292"/>
    <w:rsid w:val="00875AE9"/>
    <w:rsid w:val="00875CB0"/>
    <w:rsid w:val="008768AD"/>
    <w:rsid w:val="0088065F"/>
    <w:rsid w:val="00881178"/>
    <w:rsid w:val="00881B33"/>
    <w:rsid w:val="008833FF"/>
    <w:rsid w:val="0088393C"/>
    <w:rsid w:val="00884BD9"/>
    <w:rsid w:val="00885BE2"/>
    <w:rsid w:val="0089018C"/>
    <w:rsid w:val="00891671"/>
    <w:rsid w:val="00891B2D"/>
    <w:rsid w:val="00891BAF"/>
    <w:rsid w:val="00893B7F"/>
    <w:rsid w:val="00893FBB"/>
    <w:rsid w:val="00894D8E"/>
    <w:rsid w:val="00895501"/>
    <w:rsid w:val="00895DCA"/>
    <w:rsid w:val="008961A3"/>
    <w:rsid w:val="008A0080"/>
    <w:rsid w:val="008A0C3C"/>
    <w:rsid w:val="008A1935"/>
    <w:rsid w:val="008A1D65"/>
    <w:rsid w:val="008A309F"/>
    <w:rsid w:val="008A3BB9"/>
    <w:rsid w:val="008A3E41"/>
    <w:rsid w:val="008A464C"/>
    <w:rsid w:val="008A5E44"/>
    <w:rsid w:val="008A68AA"/>
    <w:rsid w:val="008A74DA"/>
    <w:rsid w:val="008B225A"/>
    <w:rsid w:val="008B2A09"/>
    <w:rsid w:val="008B323F"/>
    <w:rsid w:val="008B3492"/>
    <w:rsid w:val="008B4575"/>
    <w:rsid w:val="008B47C3"/>
    <w:rsid w:val="008B6739"/>
    <w:rsid w:val="008C01AC"/>
    <w:rsid w:val="008C03E1"/>
    <w:rsid w:val="008C1299"/>
    <w:rsid w:val="008C2435"/>
    <w:rsid w:val="008C2508"/>
    <w:rsid w:val="008C39C4"/>
    <w:rsid w:val="008C3A7A"/>
    <w:rsid w:val="008C566E"/>
    <w:rsid w:val="008C572B"/>
    <w:rsid w:val="008C5ED6"/>
    <w:rsid w:val="008C6BEC"/>
    <w:rsid w:val="008C6E59"/>
    <w:rsid w:val="008C735A"/>
    <w:rsid w:val="008C7CD1"/>
    <w:rsid w:val="008D1C29"/>
    <w:rsid w:val="008D274B"/>
    <w:rsid w:val="008D27C0"/>
    <w:rsid w:val="008D2D06"/>
    <w:rsid w:val="008D3D0C"/>
    <w:rsid w:val="008D3F16"/>
    <w:rsid w:val="008D4597"/>
    <w:rsid w:val="008D53B6"/>
    <w:rsid w:val="008D57CC"/>
    <w:rsid w:val="008D65AD"/>
    <w:rsid w:val="008D6A8B"/>
    <w:rsid w:val="008D763A"/>
    <w:rsid w:val="008E1B45"/>
    <w:rsid w:val="008E2D3E"/>
    <w:rsid w:val="008E34DE"/>
    <w:rsid w:val="008E3565"/>
    <w:rsid w:val="008E401F"/>
    <w:rsid w:val="008E4C55"/>
    <w:rsid w:val="008E68D9"/>
    <w:rsid w:val="008E6C07"/>
    <w:rsid w:val="008F0797"/>
    <w:rsid w:val="008F2082"/>
    <w:rsid w:val="008F2243"/>
    <w:rsid w:val="008F2BD1"/>
    <w:rsid w:val="008F3044"/>
    <w:rsid w:val="008F38EA"/>
    <w:rsid w:val="008F3E7C"/>
    <w:rsid w:val="008F3F97"/>
    <w:rsid w:val="008F4502"/>
    <w:rsid w:val="008F46BE"/>
    <w:rsid w:val="008F4F5F"/>
    <w:rsid w:val="008F5F8D"/>
    <w:rsid w:val="008F7F54"/>
    <w:rsid w:val="00900C07"/>
    <w:rsid w:val="00901AD9"/>
    <w:rsid w:val="009022CB"/>
    <w:rsid w:val="0090313B"/>
    <w:rsid w:val="0090362B"/>
    <w:rsid w:val="00903C24"/>
    <w:rsid w:val="00907395"/>
    <w:rsid w:val="00907AE8"/>
    <w:rsid w:val="00910E52"/>
    <w:rsid w:val="00913796"/>
    <w:rsid w:val="009138C4"/>
    <w:rsid w:val="00913968"/>
    <w:rsid w:val="0091430E"/>
    <w:rsid w:val="00914EA6"/>
    <w:rsid w:val="0091630D"/>
    <w:rsid w:val="00916EC2"/>
    <w:rsid w:val="00917028"/>
    <w:rsid w:val="00920A4E"/>
    <w:rsid w:val="00921381"/>
    <w:rsid w:val="00921E87"/>
    <w:rsid w:val="009231D2"/>
    <w:rsid w:val="00923B68"/>
    <w:rsid w:val="009249CD"/>
    <w:rsid w:val="00924C1C"/>
    <w:rsid w:val="00927625"/>
    <w:rsid w:val="009306A5"/>
    <w:rsid w:val="00930971"/>
    <w:rsid w:val="00931140"/>
    <w:rsid w:val="009311B2"/>
    <w:rsid w:val="00932046"/>
    <w:rsid w:val="00932878"/>
    <w:rsid w:val="00933A5A"/>
    <w:rsid w:val="00933AC2"/>
    <w:rsid w:val="009350CE"/>
    <w:rsid w:val="009369DB"/>
    <w:rsid w:val="00937AFE"/>
    <w:rsid w:val="00940380"/>
    <w:rsid w:val="00940B27"/>
    <w:rsid w:val="00943129"/>
    <w:rsid w:val="00945483"/>
    <w:rsid w:val="009458B0"/>
    <w:rsid w:val="00945E93"/>
    <w:rsid w:val="00946E81"/>
    <w:rsid w:val="0095079D"/>
    <w:rsid w:val="00951174"/>
    <w:rsid w:val="00951B9C"/>
    <w:rsid w:val="009521DC"/>
    <w:rsid w:val="00953239"/>
    <w:rsid w:val="00953923"/>
    <w:rsid w:val="00953A8D"/>
    <w:rsid w:val="00953AA5"/>
    <w:rsid w:val="00953C29"/>
    <w:rsid w:val="00953F76"/>
    <w:rsid w:val="00955179"/>
    <w:rsid w:val="009558A4"/>
    <w:rsid w:val="009567BC"/>
    <w:rsid w:val="00956F56"/>
    <w:rsid w:val="00961194"/>
    <w:rsid w:val="00961B93"/>
    <w:rsid w:val="00961DFB"/>
    <w:rsid w:val="00961E2F"/>
    <w:rsid w:val="00962BB0"/>
    <w:rsid w:val="00963359"/>
    <w:rsid w:val="00963BB5"/>
    <w:rsid w:val="00964005"/>
    <w:rsid w:val="009644DC"/>
    <w:rsid w:val="00965610"/>
    <w:rsid w:val="00965631"/>
    <w:rsid w:val="00965D7F"/>
    <w:rsid w:val="00965DD7"/>
    <w:rsid w:val="009661C9"/>
    <w:rsid w:val="009663CB"/>
    <w:rsid w:val="009671E8"/>
    <w:rsid w:val="00967803"/>
    <w:rsid w:val="00971B03"/>
    <w:rsid w:val="009726D8"/>
    <w:rsid w:val="00972E39"/>
    <w:rsid w:val="009747DF"/>
    <w:rsid w:val="00975D39"/>
    <w:rsid w:val="00980225"/>
    <w:rsid w:val="009806FC"/>
    <w:rsid w:val="00980A05"/>
    <w:rsid w:val="00981DFA"/>
    <w:rsid w:val="00983BAA"/>
    <w:rsid w:val="00983C47"/>
    <w:rsid w:val="0098427B"/>
    <w:rsid w:val="009846ED"/>
    <w:rsid w:val="00984E01"/>
    <w:rsid w:val="0098536A"/>
    <w:rsid w:val="0099001C"/>
    <w:rsid w:val="00992585"/>
    <w:rsid w:val="00992DC3"/>
    <w:rsid w:val="0099342C"/>
    <w:rsid w:val="00993616"/>
    <w:rsid w:val="00993B51"/>
    <w:rsid w:val="00994EE6"/>
    <w:rsid w:val="009A011E"/>
    <w:rsid w:val="009A087D"/>
    <w:rsid w:val="009A0B0E"/>
    <w:rsid w:val="009A1A87"/>
    <w:rsid w:val="009A21B5"/>
    <w:rsid w:val="009A2E2B"/>
    <w:rsid w:val="009A2EF5"/>
    <w:rsid w:val="009A4094"/>
    <w:rsid w:val="009A6E0E"/>
    <w:rsid w:val="009B056A"/>
    <w:rsid w:val="009B21F0"/>
    <w:rsid w:val="009B3BA3"/>
    <w:rsid w:val="009B3FB1"/>
    <w:rsid w:val="009B5DC7"/>
    <w:rsid w:val="009B63A0"/>
    <w:rsid w:val="009B66B0"/>
    <w:rsid w:val="009B66C7"/>
    <w:rsid w:val="009B7011"/>
    <w:rsid w:val="009B7D37"/>
    <w:rsid w:val="009C00C9"/>
    <w:rsid w:val="009C0342"/>
    <w:rsid w:val="009C0D34"/>
    <w:rsid w:val="009C12B2"/>
    <w:rsid w:val="009C25DE"/>
    <w:rsid w:val="009C3682"/>
    <w:rsid w:val="009C3A9C"/>
    <w:rsid w:val="009C53A4"/>
    <w:rsid w:val="009C566D"/>
    <w:rsid w:val="009C6DB9"/>
    <w:rsid w:val="009C7C22"/>
    <w:rsid w:val="009D020E"/>
    <w:rsid w:val="009D13D7"/>
    <w:rsid w:val="009D374E"/>
    <w:rsid w:val="009D622E"/>
    <w:rsid w:val="009D6618"/>
    <w:rsid w:val="009D7901"/>
    <w:rsid w:val="009E069B"/>
    <w:rsid w:val="009E0739"/>
    <w:rsid w:val="009E09BF"/>
    <w:rsid w:val="009E11B4"/>
    <w:rsid w:val="009E2367"/>
    <w:rsid w:val="009E3762"/>
    <w:rsid w:val="009E3790"/>
    <w:rsid w:val="009E442E"/>
    <w:rsid w:val="009E45C6"/>
    <w:rsid w:val="009E4686"/>
    <w:rsid w:val="009E5ABB"/>
    <w:rsid w:val="009E5AF6"/>
    <w:rsid w:val="009E7B1C"/>
    <w:rsid w:val="009F166A"/>
    <w:rsid w:val="009F2400"/>
    <w:rsid w:val="009F3273"/>
    <w:rsid w:val="009F329B"/>
    <w:rsid w:val="009F3A13"/>
    <w:rsid w:val="009F3D24"/>
    <w:rsid w:val="009F3D7C"/>
    <w:rsid w:val="009F3EF8"/>
    <w:rsid w:val="009F414F"/>
    <w:rsid w:val="009F45BA"/>
    <w:rsid w:val="009F557C"/>
    <w:rsid w:val="009F5767"/>
    <w:rsid w:val="009F5ECC"/>
    <w:rsid w:val="009F6366"/>
    <w:rsid w:val="00A021D8"/>
    <w:rsid w:val="00A02C6F"/>
    <w:rsid w:val="00A02EEF"/>
    <w:rsid w:val="00A04815"/>
    <w:rsid w:val="00A04912"/>
    <w:rsid w:val="00A04BD5"/>
    <w:rsid w:val="00A04CF1"/>
    <w:rsid w:val="00A04F6C"/>
    <w:rsid w:val="00A0521F"/>
    <w:rsid w:val="00A059F2"/>
    <w:rsid w:val="00A0681E"/>
    <w:rsid w:val="00A07FDE"/>
    <w:rsid w:val="00A10B19"/>
    <w:rsid w:val="00A10E4B"/>
    <w:rsid w:val="00A11A27"/>
    <w:rsid w:val="00A12458"/>
    <w:rsid w:val="00A126E4"/>
    <w:rsid w:val="00A15AC7"/>
    <w:rsid w:val="00A15B5F"/>
    <w:rsid w:val="00A17097"/>
    <w:rsid w:val="00A174B9"/>
    <w:rsid w:val="00A2169B"/>
    <w:rsid w:val="00A22514"/>
    <w:rsid w:val="00A23EA5"/>
    <w:rsid w:val="00A23F5B"/>
    <w:rsid w:val="00A257C2"/>
    <w:rsid w:val="00A25B8B"/>
    <w:rsid w:val="00A26A8E"/>
    <w:rsid w:val="00A27B26"/>
    <w:rsid w:val="00A27CAC"/>
    <w:rsid w:val="00A313AA"/>
    <w:rsid w:val="00A32F3E"/>
    <w:rsid w:val="00A33397"/>
    <w:rsid w:val="00A334FA"/>
    <w:rsid w:val="00A336CD"/>
    <w:rsid w:val="00A34211"/>
    <w:rsid w:val="00A344BB"/>
    <w:rsid w:val="00A3454C"/>
    <w:rsid w:val="00A34684"/>
    <w:rsid w:val="00A368DC"/>
    <w:rsid w:val="00A37A0C"/>
    <w:rsid w:val="00A37F1E"/>
    <w:rsid w:val="00A40327"/>
    <w:rsid w:val="00A40FFE"/>
    <w:rsid w:val="00A415DA"/>
    <w:rsid w:val="00A41893"/>
    <w:rsid w:val="00A44293"/>
    <w:rsid w:val="00A4524A"/>
    <w:rsid w:val="00A46DC9"/>
    <w:rsid w:val="00A475AF"/>
    <w:rsid w:val="00A506C1"/>
    <w:rsid w:val="00A508AA"/>
    <w:rsid w:val="00A50E98"/>
    <w:rsid w:val="00A51B0F"/>
    <w:rsid w:val="00A52B6E"/>
    <w:rsid w:val="00A52FC3"/>
    <w:rsid w:val="00A53104"/>
    <w:rsid w:val="00A5321E"/>
    <w:rsid w:val="00A539F6"/>
    <w:rsid w:val="00A545D5"/>
    <w:rsid w:val="00A54956"/>
    <w:rsid w:val="00A55BFD"/>
    <w:rsid w:val="00A566C3"/>
    <w:rsid w:val="00A56704"/>
    <w:rsid w:val="00A56B18"/>
    <w:rsid w:val="00A56B7A"/>
    <w:rsid w:val="00A56EAC"/>
    <w:rsid w:val="00A57329"/>
    <w:rsid w:val="00A606BA"/>
    <w:rsid w:val="00A60BA0"/>
    <w:rsid w:val="00A63628"/>
    <w:rsid w:val="00A63873"/>
    <w:rsid w:val="00A642C3"/>
    <w:rsid w:val="00A64FAD"/>
    <w:rsid w:val="00A65590"/>
    <w:rsid w:val="00A65FEE"/>
    <w:rsid w:val="00A6658A"/>
    <w:rsid w:val="00A668C9"/>
    <w:rsid w:val="00A671CF"/>
    <w:rsid w:val="00A6756A"/>
    <w:rsid w:val="00A67BF0"/>
    <w:rsid w:val="00A7162D"/>
    <w:rsid w:val="00A7338C"/>
    <w:rsid w:val="00A7376D"/>
    <w:rsid w:val="00A73992"/>
    <w:rsid w:val="00A74CDE"/>
    <w:rsid w:val="00A7557F"/>
    <w:rsid w:val="00A768D7"/>
    <w:rsid w:val="00A76E92"/>
    <w:rsid w:val="00A76FAA"/>
    <w:rsid w:val="00A7784F"/>
    <w:rsid w:val="00A77A40"/>
    <w:rsid w:val="00A77E1F"/>
    <w:rsid w:val="00A802E6"/>
    <w:rsid w:val="00A8177F"/>
    <w:rsid w:val="00A8239E"/>
    <w:rsid w:val="00A83359"/>
    <w:rsid w:val="00A83CB1"/>
    <w:rsid w:val="00A848C2"/>
    <w:rsid w:val="00A84E44"/>
    <w:rsid w:val="00A864E9"/>
    <w:rsid w:val="00A868CC"/>
    <w:rsid w:val="00A871CE"/>
    <w:rsid w:val="00A8753C"/>
    <w:rsid w:val="00A87A10"/>
    <w:rsid w:val="00A91A27"/>
    <w:rsid w:val="00A91E9E"/>
    <w:rsid w:val="00A92128"/>
    <w:rsid w:val="00A92939"/>
    <w:rsid w:val="00A92C18"/>
    <w:rsid w:val="00A933FA"/>
    <w:rsid w:val="00A94E3F"/>
    <w:rsid w:val="00A94EF5"/>
    <w:rsid w:val="00A95729"/>
    <w:rsid w:val="00A96DE6"/>
    <w:rsid w:val="00AA0CAD"/>
    <w:rsid w:val="00AA1136"/>
    <w:rsid w:val="00AA2EB0"/>
    <w:rsid w:val="00AA307D"/>
    <w:rsid w:val="00AA4201"/>
    <w:rsid w:val="00AA43E3"/>
    <w:rsid w:val="00AB0795"/>
    <w:rsid w:val="00AB0A1A"/>
    <w:rsid w:val="00AB1EAC"/>
    <w:rsid w:val="00AB244A"/>
    <w:rsid w:val="00AB2A74"/>
    <w:rsid w:val="00AB2EB4"/>
    <w:rsid w:val="00AB3137"/>
    <w:rsid w:val="00AB32E5"/>
    <w:rsid w:val="00AB4B5E"/>
    <w:rsid w:val="00AB4D0D"/>
    <w:rsid w:val="00AB5871"/>
    <w:rsid w:val="00AB728B"/>
    <w:rsid w:val="00AC058E"/>
    <w:rsid w:val="00AC0A1A"/>
    <w:rsid w:val="00AC1BBE"/>
    <w:rsid w:val="00AC212A"/>
    <w:rsid w:val="00AC2E31"/>
    <w:rsid w:val="00AC2F57"/>
    <w:rsid w:val="00AC3888"/>
    <w:rsid w:val="00AC3D87"/>
    <w:rsid w:val="00AC4A76"/>
    <w:rsid w:val="00AC5ED0"/>
    <w:rsid w:val="00AC6C74"/>
    <w:rsid w:val="00AD0311"/>
    <w:rsid w:val="00AD0D69"/>
    <w:rsid w:val="00AD0E96"/>
    <w:rsid w:val="00AD1423"/>
    <w:rsid w:val="00AD1E62"/>
    <w:rsid w:val="00AD2824"/>
    <w:rsid w:val="00AD4A7A"/>
    <w:rsid w:val="00AD5004"/>
    <w:rsid w:val="00AD5985"/>
    <w:rsid w:val="00AD59FD"/>
    <w:rsid w:val="00AD5C3A"/>
    <w:rsid w:val="00AD61B1"/>
    <w:rsid w:val="00AD64CC"/>
    <w:rsid w:val="00AD650D"/>
    <w:rsid w:val="00AD7340"/>
    <w:rsid w:val="00AD7DB4"/>
    <w:rsid w:val="00AE0972"/>
    <w:rsid w:val="00AE1373"/>
    <w:rsid w:val="00AE1E57"/>
    <w:rsid w:val="00AE2206"/>
    <w:rsid w:val="00AE2DA7"/>
    <w:rsid w:val="00AE301A"/>
    <w:rsid w:val="00AE30F7"/>
    <w:rsid w:val="00AE52F0"/>
    <w:rsid w:val="00AE5D27"/>
    <w:rsid w:val="00AE68D2"/>
    <w:rsid w:val="00AE6AA0"/>
    <w:rsid w:val="00AF0BC9"/>
    <w:rsid w:val="00AF0D62"/>
    <w:rsid w:val="00AF10ED"/>
    <w:rsid w:val="00AF218A"/>
    <w:rsid w:val="00AF2501"/>
    <w:rsid w:val="00AF2B00"/>
    <w:rsid w:val="00AF338C"/>
    <w:rsid w:val="00AF36F4"/>
    <w:rsid w:val="00AF3989"/>
    <w:rsid w:val="00AF3A34"/>
    <w:rsid w:val="00AF48ED"/>
    <w:rsid w:val="00AF6AD5"/>
    <w:rsid w:val="00AF74FC"/>
    <w:rsid w:val="00B00058"/>
    <w:rsid w:val="00B003E3"/>
    <w:rsid w:val="00B00629"/>
    <w:rsid w:val="00B04408"/>
    <w:rsid w:val="00B0497F"/>
    <w:rsid w:val="00B04D18"/>
    <w:rsid w:val="00B05563"/>
    <w:rsid w:val="00B05E61"/>
    <w:rsid w:val="00B06885"/>
    <w:rsid w:val="00B07492"/>
    <w:rsid w:val="00B0778F"/>
    <w:rsid w:val="00B079FF"/>
    <w:rsid w:val="00B11A26"/>
    <w:rsid w:val="00B11CE5"/>
    <w:rsid w:val="00B14C05"/>
    <w:rsid w:val="00B1579B"/>
    <w:rsid w:val="00B15D0C"/>
    <w:rsid w:val="00B16612"/>
    <w:rsid w:val="00B16AB5"/>
    <w:rsid w:val="00B17AC9"/>
    <w:rsid w:val="00B21C0D"/>
    <w:rsid w:val="00B21C2C"/>
    <w:rsid w:val="00B23401"/>
    <w:rsid w:val="00B24554"/>
    <w:rsid w:val="00B26A01"/>
    <w:rsid w:val="00B272CF"/>
    <w:rsid w:val="00B279EE"/>
    <w:rsid w:val="00B313E3"/>
    <w:rsid w:val="00B31B2E"/>
    <w:rsid w:val="00B31FD8"/>
    <w:rsid w:val="00B32176"/>
    <w:rsid w:val="00B326A4"/>
    <w:rsid w:val="00B32C51"/>
    <w:rsid w:val="00B32CBF"/>
    <w:rsid w:val="00B33B9C"/>
    <w:rsid w:val="00B3428C"/>
    <w:rsid w:val="00B34963"/>
    <w:rsid w:val="00B357D3"/>
    <w:rsid w:val="00B363E9"/>
    <w:rsid w:val="00B42212"/>
    <w:rsid w:val="00B44519"/>
    <w:rsid w:val="00B460B6"/>
    <w:rsid w:val="00B46C18"/>
    <w:rsid w:val="00B46CCF"/>
    <w:rsid w:val="00B4798B"/>
    <w:rsid w:val="00B479E3"/>
    <w:rsid w:val="00B50823"/>
    <w:rsid w:val="00B510BA"/>
    <w:rsid w:val="00B51145"/>
    <w:rsid w:val="00B52002"/>
    <w:rsid w:val="00B52385"/>
    <w:rsid w:val="00B52411"/>
    <w:rsid w:val="00B533EE"/>
    <w:rsid w:val="00B53C61"/>
    <w:rsid w:val="00B55916"/>
    <w:rsid w:val="00B564F3"/>
    <w:rsid w:val="00B568F1"/>
    <w:rsid w:val="00B573CC"/>
    <w:rsid w:val="00B57B63"/>
    <w:rsid w:val="00B57F24"/>
    <w:rsid w:val="00B60F6C"/>
    <w:rsid w:val="00B62662"/>
    <w:rsid w:val="00B62765"/>
    <w:rsid w:val="00B63668"/>
    <w:rsid w:val="00B63AD4"/>
    <w:rsid w:val="00B65D28"/>
    <w:rsid w:val="00B67202"/>
    <w:rsid w:val="00B67CE8"/>
    <w:rsid w:val="00B67E91"/>
    <w:rsid w:val="00B706EA"/>
    <w:rsid w:val="00B707BF"/>
    <w:rsid w:val="00B70B0D"/>
    <w:rsid w:val="00B712FF"/>
    <w:rsid w:val="00B71BE9"/>
    <w:rsid w:val="00B71E80"/>
    <w:rsid w:val="00B72796"/>
    <w:rsid w:val="00B72955"/>
    <w:rsid w:val="00B72C05"/>
    <w:rsid w:val="00B73792"/>
    <w:rsid w:val="00B73C27"/>
    <w:rsid w:val="00B76614"/>
    <w:rsid w:val="00B80528"/>
    <w:rsid w:val="00B82B19"/>
    <w:rsid w:val="00B835D3"/>
    <w:rsid w:val="00B85888"/>
    <w:rsid w:val="00B86B1C"/>
    <w:rsid w:val="00B876B9"/>
    <w:rsid w:val="00B87F68"/>
    <w:rsid w:val="00B914B7"/>
    <w:rsid w:val="00B91847"/>
    <w:rsid w:val="00B92221"/>
    <w:rsid w:val="00B928C4"/>
    <w:rsid w:val="00B931A1"/>
    <w:rsid w:val="00B937C3"/>
    <w:rsid w:val="00B93CAA"/>
    <w:rsid w:val="00B975C2"/>
    <w:rsid w:val="00BA0805"/>
    <w:rsid w:val="00BA2223"/>
    <w:rsid w:val="00BA2292"/>
    <w:rsid w:val="00BA2E2F"/>
    <w:rsid w:val="00BA360D"/>
    <w:rsid w:val="00BA3665"/>
    <w:rsid w:val="00BA44C2"/>
    <w:rsid w:val="00BA5872"/>
    <w:rsid w:val="00BA7C8A"/>
    <w:rsid w:val="00BB1FFB"/>
    <w:rsid w:val="00BB31F1"/>
    <w:rsid w:val="00BB36FD"/>
    <w:rsid w:val="00BB40DD"/>
    <w:rsid w:val="00BB7364"/>
    <w:rsid w:val="00BC0E0A"/>
    <w:rsid w:val="00BC14D8"/>
    <w:rsid w:val="00BC361D"/>
    <w:rsid w:val="00BC4D43"/>
    <w:rsid w:val="00BC534B"/>
    <w:rsid w:val="00BC5592"/>
    <w:rsid w:val="00BC6FAA"/>
    <w:rsid w:val="00BC7786"/>
    <w:rsid w:val="00BD013B"/>
    <w:rsid w:val="00BD0D97"/>
    <w:rsid w:val="00BD1210"/>
    <w:rsid w:val="00BD1D42"/>
    <w:rsid w:val="00BD2D0A"/>
    <w:rsid w:val="00BD32AD"/>
    <w:rsid w:val="00BD469C"/>
    <w:rsid w:val="00BD475D"/>
    <w:rsid w:val="00BD7394"/>
    <w:rsid w:val="00BE0B9B"/>
    <w:rsid w:val="00BE11B2"/>
    <w:rsid w:val="00BE1B89"/>
    <w:rsid w:val="00BE2248"/>
    <w:rsid w:val="00BE389F"/>
    <w:rsid w:val="00BE3F53"/>
    <w:rsid w:val="00BE40BA"/>
    <w:rsid w:val="00BE529B"/>
    <w:rsid w:val="00BE62C2"/>
    <w:rsid w:val="00BF0259"/>
    <w:rsid w:val="00BF067B"/>
    <w:rsid w:val="00BF090A"/>
    <w:rsid w:val="00BF0925"/>
    <w:rsid w:val="00BF1101"/>
    <w:rsid w:val="00BF28B2"/>
    <w:rsid w:val="00BF30F4"/>
    <w:rsid w:val="00BF4E6E"/>
    <w:rsid w:val="00BF6D91"/>
    <w:rsid w:val="00BF7FCF"/>
    <w:rsid w:val="00C00BD3"/>
    <w:rsid w:val="00C00D4E"/>
    <w:rsid w:val="00C02E22"/>
    <w:rsid w:val="00C04192"/>
    <w:rsid w:val="00C04879"/>
    <w:rsid w:val="00C10F56"/>
    <w:rsid w:val="00C11A49"/>
    <w:rsid w:val="00C143FB"/>
    <w:rsid w:val="00C145B2"/>
    <w:rsid w:val="00C15C69"/>
    <w:rsid w:val="00C168A7"/>
    <w:rsid w:val="00C16922"/>
    <w:rsid w:val="00C177EE"/>
    <w:rsid w:val="00C203F7"/>
    <w:rsid w:val="00C20A48"/>
    <w:rsid w:val="00C20E25"/>
    <w:rsid w:val="00C224B7"/>
    <w:rsid w:val="00C22678"/>
    <w:rsid w:val="00C227DC"/>
    <w:rsid w:val="00C229C2"/>
    <w:rsid w:val="00C247FB"/>
    <w:rsid w:val="00C254C6"/>
    <w:rsid w:val="00C26012"/>
    <w:rsid w:val="00C30711"/>
    <w:rsid w:val="00C30CC1"/>
    <w:rsid w:val="00C31ACE"/>
    <w:rsid w:val="00C3254A"/>
    <w:rsid w:val="00C331CA"/>
    <w:rsid w:val="00C33A24"/>
    <w:rsid w:val="00C3439B"/>
    <w:rsid w:val="00C35675"/>
    <w:rsid w:val="00C3675E"/>
    <w:rsid w:val="00C40DEE"/>
    <w:rsid w:val="00C4170A"/>
    <w:rsid w:val="00C4171A"/>
    <w:rsid w:val="00C41C03"/>
    <w:rsid w:val="00C4233E"/>
    <w:rsid w:val="00C42C86"/>
    <w:rsid w:val="00C43276"/>
    <w:rsid w:val="00C43FC5"/>
    <w:rsid w:val="00C4529D"/>
    <w:rsid w:val="00C45CC2"/>
    <w:rsid w:val="00C45F0C"/>
    <w:rsid w:val="00C45FC1"/>
    <w:rsid w:val="00C52839"/>
    <w:rsid w:val="00C54017"/>
    <w:rsid w:val="00C55FD5"/>
    <w:rsid w:val="00C61A01"/>
    <w:rsid w:val="00C63D4D"/>
    <w:rsid w:val="00C64C26"/>
    <w:rsid w:val="00C651E8"/>
    <w:rsid w:val="00C6696A"/>
    <w:rsid w:val="00C66973"/>
    <w:rsid w:val="00C67122"/>
    <w:rsid w:val="00C70D57"/>
    <w:rsid w:val="00C71986"/>
    <w:rsid w:val="00C768E6"/>
    <w:rsid w:val="00C76BD1"/>
    <w:rsid w:val="00C76F14"/>
    <w:rsid w:val="00C775F6"/>
    <w:rsid w:val="00C77771"/>
    <w:rsid w:val="00C82583"/>
    <w:rsid w:val="00C82661"/>
    <w:rsid w:val="00C82719"/>
    <w:rsid w:val="00C82755"/>
    <w:rsid w:val="00C83429"/>
    <w:rsid w:val="00C83C27"/>
    <w:rsid w:val="00C84079"/>
    <w:rsid w:val="00C8503C"/>
    <w:rsid w:val="00C85486"/>
    <w:rsid w:val="00C864E1"/>
    <w:rsid w:val="00C8673F"/>
    <w:rsid w:val="00C86B5A"/>
    <w:rsid w:val="00C90B5D"/>
    <w:rsid w:val="00C90FB9"/>
    <w:rsid w:val="00C91310"/>
    <w:rsid w:val="00C92614"/>
    <w:rsid w:val="00C92798"/>
    <w:rsid w:val="00C9368D"/>
    <w:rsid w:val="00C94AB5"/>
    <w:rsid w:val="00C96351"/>
    <w:rsid w:val="00C963A0"/>
    <w:rsid w:val="00C96F13"/>
    <w:rsid w:val="00C970EF"/>
    <w:rsid w:val="00C97181"/>
    <w:rsid w:val="00C977B2"/>
    <w:rsid w:val="00C97D99"/>
    <w:rsid w:val="00CA1CD0"/>
    <w:rsid w:val="00CA2C87"/>
    <w:rsid w:val="00CA36E7"/>
    <w:rsid w:val="00CA46C8"/>
    <w:rsid w:val="00CA4D14"/>
    <w:rsid w:val="00CA796C"/>
    <w:rsid w:val="00CA7A42"/>
    <w:rsid w:val="00CB0263"/>
    <w:rsid w:val="00CB0DA1"/>
    <w:rsid w:val="00CB1C8A"/>
    <w:rsid w:val="00CB1FE8"/>
    <w:rsid w:val="00CB32E1"/>
    <w:rsid w:val="00CB4443"/>
    <w:rsid w:val="00CB451E"/>
    <w:rsid w:val="00CB5471"/>
    <w:rsid w:val="00CB6971"/>
    <w:rsid w:val="00CB72B9"/>
    <w:rsid w:val="00CC02EB"/>
    <w:rsid w:val="00CC0EDB"/>
    <w:rsid w:val="00CC1377"/>
    <w:rsid w:val="00CC1F6C"/>
    <w:rsid w:val="00CC221E"/>
    <w:rsid w:val="00CC2FC2"/>
    <w:rsid w:val="00CC308A"/>
    <w:rsid w:val="00CC4843"/>
    <w:rsid w:val="00CC6693"/>
    <w:rsid w:val="00CC6982"/>
    <w:rsid w:val="00CC7EC1"/>
    <w:rsid w:val="00CD117D"/>
    <w:rsid w:val="00CD2879"/>
    <w:rsid w:val="00CD287E"/>
    <w:rsid w:val="00CD3235"/>
    <w:rsid w:val="00CD3537"/>
    <w:rsid w:val="00CD39BF"/>
    <w:rsid w:val="00CD41A0"/>
    <w:rsid w:val="00CD4959"/>
    <w:rsid w:val="00CD576D"/>
    <w:rsid w:val="00CD5D70"/>
    <w:rsid w:val="00CD6271"/>
    <w:rsid w:val="00CD6500"/>
    <w:rsid w:val="00CD65A1"/>
    <w:rsid w:val="00CD6769"/>
    <w:rsid w:val="00CE085E"/>
    <w:rsid w:val="00CE1063"/>
    <w:rsid w:val="00CE180E"/>
    <w:rsid w:val="00CE2217"/>
    <w:rsid w:val="00CE266E"/>
    <w:rsid w:val="00CE411E"/>
    <w:rsid w:val="00CE5305"/>
    <w:rsid w:val="00CE5439"/>
    <w:rsid w:val="00CE5BB4"/>
    <w:rsid w:val="00CE610B"/>
    <w:rsid w:val="00CE6553"/>
    <w:rsid w:val="00CE68B5"/>
    <w:rsid w:val="00CE6DE2"/>
    <w:rsid w:val="00CE6E48"/>
    <w:rsid w:val="00CF034A"/>
    <w:rsid w:val="00CF05D3"/>
    <w:rsid w:val="00CF14F8"/>
    <w:rsid w:val="00CF1F22"/>
    <w:rsid w:val="00CF1F59"/>
    <w:rsid w:val="00CF53D5"/>
    <w:rsid w:val="00CF5C63"/>
    <w:rsid w:val="00CF6EE9"/>
    <w:rsid w:val="00CF720B"/>
    <w:rsid w:val="00D0030A"/>
    <w:rsid w:val="00D00AAD"/>
    <w:rsid w:val="00D01D96"/>
    <w:rsid w:val="00D03D26"/>
    <w:rsid w:val="00D04C8C"/>
    <w:rsid w:val="00D05C7D"/>
    <w:rsid w:val="00D0655B"/>
    <w:rsid w:val="00D06FE7"/>
    <w:rsid w:val="00D070D1"/>
    <w:rsid w:val="00D10F8A"/>
    <w:rsid w:val="00D11014"/>
    <w:rsid w:val="00D111B3"/>
    <w:rsid w:val="00D12064"/>
    <w:rsid w:val="00D12D26"/>
    <w:rsid w:val="00D1420B"/>
    <w:rsid w:val="00D15BB9"/>
    <w:rsid w:val="00D170EE"/>
    <w:rsid w:val="00D17725"/>
    <w:rsid w:val="00D2024E"/>
    <w:rsid w:val="00D2485F"/>
    <w:rsid w:val="00D26C3A"/>
    <w:rsid w:val="00D27A35"/>
    <w:rsid w:val="00D3057B"/>
    <w:rsid w:val="00D317D3"/>
    <w:rsid w:val="00D31E06"/>
    <w:rsid w:val="00D36318"/>
    <w:rsid w:val="00D368A0"/>
    <w:rsid w:val="00D36925"/>
    <w:rsid w:val="00D42118"/>
    <w:rsid w:val="00D42B27"/>
    <w:rsid w:val="00D43905"/>
    <w:rsid w:val="00D43A3A"/>
    <w:rsid w:val="00D44326"/>
    <w:rsid w:val="00D45452"/>
    <w:rsid w:val="00D460A1"/>
    <w:rsid w:val="00D4662C"/>
    <w:rsid w:val="00D46FF0"/>
    <w:rsid w:val="00D47031"/>
    <w:rsid w:val="00D47063"/>
    <w:rsid w:val="00D47260"/>
    <w:rsid w:val="00D47CAF"/>
    <w:rsid w:val="00D5095B"/>
    <w:rsid w:val="00D51386"/>
    <w:rsid w:val="00D52F4F"/>
    <w:rsid w:val="00D53E41"/>
    <w:rsid w:val="00D547E9"/>
    <w:rsid w:val="00D560E6"/>
    <w:rsid w:val="00D57FB4"/>
    <w:rsid w:val="00D60D93"/>
    <w:rsid w:val="00D60F49"/>
    <w:rsid w:val="00D62D6D"/>
    <w:rsid w:val="00D6325A"/>
    <w:rsid w:val="00D63B80"/>
    <w:rsid w:val="00D65172"/>
    <w:rsid w:val="00D66A4D"/>
    <w:rsid w:val="00D67078"/>
    <w:rsid w:val="00D67526"/>
    <w:rsid w:val="00D70DE8"/>
    <w:rsid w:val="00D71444"/>
    <w:rsid w:val="00D719B3"/>
    <w:rsid w:val="00D74C73"/>
    <w:rsid w:val="00D74E91"/>
    <w:rsid w:val="00D7575C"/>
    <w:rsid w:val="00D76C85"/>
    <w:rsid w:val="00D81089"/>
    <w:rsid w:val="00D82E50"/>
    <w:rsid w:val="00D82F7A"/>
    <w:rsid w:val="00D835EC"/>
    <w:rsid w:val="00D83603"/>
    <w:rsid w:val="00D83B14"/>
    <w:rsid w:val="00D83DBC"/>
    <w:rsid w:val="00D842FD"/>
    <w:rsid w:val="00D8553F"/>
    <w:rsid w:val="00D8591A"/>
    <w:rsid w:val="00D85D4A"/>
    <w:rsid w:val="00D85FD0"/>
    <w:rsid w:val="00D86FE3"/>
    <w:rsid w:val="00D8713C"/>
    <w:rsid w:val="00D873E7"/>
    <w:rsid w:val="00D87CA1"/>
    <w:rsid w:val="00D910B0"/>
    <w:rsid w:val="00D9179F"/>
    <w:rsid w:val="00D91F2F"/>
    <w:rsid w:val="00D922E8"/>
    <w:rsid w:val="00D935C6"/>
    <w:rsid w:val="00D9440C"/>
    <w:rsid w:val="00D97D80"/>
    <w:rsid w:val="00DA256B"/>
    <w:rsid w:val="00DA25D6"/>
    <w:rsid w:val="00DA367F"/>
    <w:rsid w:val="00DA7887"/>
    <w:rsid w:val="00DB0608"/>
    <w:rsid w:val="00DB0D43"/>
    <w:rsid w:val="00DB19CF"/>
    <w:rsid w:val="00DB23CD"/>
    <w:rsid w:val="00DB24E5"/>
    <w:rsid w:val="00DB32CA"/>
    <w:rsid w:val="00DB36EF"/>
    <w:rsid w:val="00DB4073"/>
    <w:rsid w:val="00DB42EE"/>
    <w:rsid w:val="00DB5AA7"/>
    <w:rsid w:val="00DB5F75"/>
    <w:rsid w:val="00DB66C0"/>
    <w:rsid w:val="00DB6D9B"/>
    <w:rsid w:val="00DB7DE6"/>
    <w:rsid w:val="00DC04E4"/>
    <w:rsid w:val="00DC1411"/>
    <w:rsid w:val="00DC1B0C"/>
    <w:rsid w:val="00DC20D4"/>
    <w:rsid w:val="00DC2F47"/>
    <w:rsid w:val="00DC466B"/>
    <w:rsid w:val="00DC5F91"/>
    <w:rsid w:val="00DC6095"/>
    <w:rsid w:val="00DC6237"/>
    <w:rsid w:val="00DC68EF"/>
    <w:rsid w:val="00DC7B43"/>
    <w:rsid w:val="00DD0043"/>
    <w:rsid w:val="00DD0431"/>
    <w:rsid w:val="00DD1D93"/>
    <w:rsid w:val="00DD33BF"/>
    <w:rsid w:val="00DD3F8D"/>
    <w:rsid w:val="00DD4633"/>
    <w:rsid w:val="00DD46B6"/>
    <w:rsid w:val="00DD47D1"/>
    <w:rsid w:val="00DD658D"/>
    <w:rsid w:val="00DE03F0"/>
    <w:rsid w:val="00DE0529"/>
    <w:rsid w:val="00DE0569"/>
    <w:rsid w:val="00DE096B"/>
    <w:rsid w:val="00DE2047"/>
    <w:rsid w:val="00DE2AEE"/>
    <w:rsid w:val="00DE2DBA"/>
    <w:rsid w:val="00DE36C3"/>
    <w:rsid w:val="00DE5318"/>
    <w:rsid w:val="00DE612D"/>
    <w:rsid w:val="00DE6227"/>
    <w:rsid w:val="00DE74E6"/>
    <w:rsid w:val="00DF0560"/>
    <w:rsid w:val="00DF1C43"/>
    <w:rsid w:val="00DF417C"/>
    <w:rsid w:val="00DF44D1"/>
    <w:rsid w:val="00DF65BF"/>
    <w:rsid w:val="00DF6FD2"/>
    <w:rsid w:val="00DF7300"/>
    <w:rsid w:val="00E009D3"/>
    <w:rsid w:val="00E026B5"/>
    <w:rsid w:val="00E0280A"/>
    <w:rsid w:val="00E02BC1"/>
    <w:rsid w:val="00E02CA4"/>
    <w:rsid w:val="00E0309B"/>
    <w:rsid w:val="00E033E1"/>
    <w:rsid w:val="00E03B2F"/>
    <w:rsid w:val="00E0400F"/>
    <w:rsid w:val="00E04A4A"/>
    <w:rsid w:val="00E0651D"/>
    <w:rsid w:val="00E075DA"/>
    <w:rsid w:val="00E10109"/>
    <w:rsid w:val="00E10277"/>
    <w:rsid w:val="00E105F9"/>
    <w:rsid w:val="00E109F2"/>
    <w:rsid w:val="00E10E53"/>
    <w:rsid w:val="00E11674"/>
    <w:rsid w:val="00E117FF"/>
    <w:rsid w:val="00E125B2"/>
    <w:rsid w:val="00E12A23"/>
    <w:rsid w:val="00E1344F"/>
    <w:rsid w:val="00E13913"/>
    <w:rsid w:val="00E13C85"/>
    <w:rsid w:val="00E146A9"/>
    <w:rsid w:val="00E15DEE"/>
    <w:rsid w:val="00E16399"/>
    <w:rsid w:val="00E17AE8"/>
    <w:rsid w:val="00E21BB2"/>
    <w:rsid w:val="00E21FCF"/>
    <w:rsid w:val="00E23502"/>
    <w:rsid w:val="00E24A70"/>
    <w:rsid w:val="00E24D39"/>
    <w:rsid w:val="00E256F8"/>
    <w:rsid w:val="00E25E62"/>
    <w:rsid w:val="00E27AE2"/>
    <w:rsid w:val="00E30736"/>
    <w:rsid w:val="00E31607"/>
    <w:rsid w:val="00E31955"/>
    <w:rsid w:val="00E3244F"/>
    <w:rsid w:val="00E3379E"/>
    <w:rsid w:val="00E35F6E"/>
    <w:rsid w:val="00E36477"/>
    <w:rsid w:val="00E368D9"/>
    <w:rsid w:val="00E36F9A"/>
    <w:rsid w:val="00E373D2"/>
    <w:rsid w:val="00E421E1"/>
    <w:rsid w:val="00E42386"/>
    <w:rsid w:val="00E431DB"/>
    <w:rsid w:val="00E443EC"/>
    <w:rsid w:val="00E45312"/>
    <w:rsid w:val="00E45486"/>
    <w:rsid w:val="00E45CEB"/>
    <w:rsid w:val="00E45E55"/>
    <w:rsid w:val="00E50393"/>
    <w:rsid w:val="00E506B2"/>
    <w:rsid w:val="00E51EBE"/>
    <w:rsid w:val="00E53188"/>
    <w:rsid w:val="00E53BB3"/>
    <w:rsid w:val="00E53F9C"/>
    <w:rsid w:val="00E54362"/>
    <w:rsid w:val="00E543AB"/>
    <w:rsid w:val="00E55301"/>
    <w:rsid w:val="00E56893"/>
    <w:rsid w:val="00E56DE4"/>
    <w:rsid w:val="00E5701E"/>
    <w:rsid w:val="00E57975"/>
    <w:rsid w:val="00E57A71"/>
    <w:rsid w:val="00E57B3A"/>
    <w:rsid w:val="00E57CC9"/>
    <w:rsid w:val="00E60E69"/>
    <w:rsid w:val="00E61A76"/>
    <w:rsid w:val="00E620BC"/>
    <w:rsid w:val="00E621DA"/>
    <w:rsid w:val="00E625F2"/>
    <w:rsid w:val="00E631C9"/>
    <w:rsid w:val="00E6321D"/>
    <w:rsid w:val="00E65749"/>
    <w:rsid w:val="00E66259"/>
    <w:rsid w:val="00E66A0A"/>
    <w:rsid w:val="00E66D60"/>
    <w:rsid w:val="00E67916"/>
    <w:rsid w:val="00E6797B"/>
    <w:rsid w:val="00E72693"/>
    <w:rsid w:val="00E72CB1"/>
    <w:rsid w:val="00E73249"/>
    <w:rsid w:val="00E73DF5"/>
    <w:rsid w:val="00E741F5"/>
    <w:rsid w:val="00E74400"/>
    <w:rsid w:val="00E74EC9"/>
    <w:rsid w:val="00E75053"/>
    <w:rsid w:val="00E7573E"/>
    <w:rsid w:val="00E75849"/>
    <w:rsid w:val="00E759E2"/>
    <w:rsid w:val="00E75E50"/>
    <w:rsid w:val="00E76338"/>
    <w:rsid w:val="00E76685"/>
    <w:rsid w:val="00E77049"/>
    <w:rsid w:val="00E800BD"/>
    <w:rsid w:val="00E80C2A"/>
    <w:rsid w:val="00E817B1"/>
    <w:rsid w:val="00E82464"/>
    <w:rsid w:val="00E836BC"/>
    <w:rsid w:val="00E84D11"/>
    <w:rsid w:val="00E86026"/>
    <w:rsid w:val="00E877DE"/>
    <w:rsid w:val="00E879A0"/>
    <w:rsid w:val="00E87B8C"/>
    <w:rsid w:val="00E87D2C"/>
    <w:rsid w:val="00E9115E"/>
    <w:rsid w:val="00E91812"/>
    <w:rsid w:val="00E92264"/>
    <w:rsid w:val="00E92564"/>
    <w:rsid w:val="00E926C3"/>
    <w:rsid w:val="00E9293A"/>
    <w:rsid w:val="00E92A67"/>
    <w:rsid w:val="00E93ECA"/>
    <w:rsid w:val="00E94DED"/>
    <w:rsid w:val="00E9559E"/>
    <w:rsid w:val="00E955F4"/>
    <w:rsid w:val="00E95BE4"/>
    <w:rsid w:val="00E95DCB"/>
    <w:rsid w:val="00E9694E"/>
    <w:rsid w:val="00E974FA"/>
    <w:rsid w:val="00EA0269"/>
    <w:rsid w:val="00EA07DA"/>
    <w:rsid w:val="00EA0A13"/>
    <w:rsid w:val="00EA1552"/>
    <w:rsid w:val="00EA1A4F"/>
    <w:rsid w:val="00EA2008"/>
    <w:rsid w:val="00EA255F"/>
    <w:rsid w:val="00EA2F37"/>
    <w:rsid w:val="00EA3ACE"/>
    <w:rsid w:val="00EA3BD0"/>
    <w:rsid w:val="00EA5821"/>
    <w:rsid w:val="00EA587F"/>
    <w:rsid w:val="00EA6568"/>
    <w:rsid w:val="00EA70FA"/>
    <w:rsid w:val="00EB203F"/>
    <w:rsid w:val="00EB2A07"/>
    <w:rsid w:val="00EB2A69"/>
    <w:rsid w:val="00EB33C5"/>
    <w:rsid w:val="00EB42EB"/>
    <w:rsid w:val="00EB47E8"/>
    <w:rsid w:val="00EB522C"/>
    <w:rsid w:val="00EC0037"/>
    <w:rsid w:val="00EC1685"/>
    <w:rsid w:val="00EC2C20"/>
    <w:rsid w:val="00EC2CD9"/>
    <w:rsid w:val="00EC31BD"/>
    <w:rsid w:val="00EC5E12"/>
    <w:rsid w:val="00EC5EFC"/>
    <w:rsid w:val="00EC69C9"/>
    <w:rsid w:val="00EC754B"/>
    <w:rsid w:val="00ED02A8"/>
    <w:rsid w:val="00ED0AAC"/>
    <w:rsid w:val="00ED39B1"/>
    <w:rsid w:val="00ED3AA1"/>
    <w:rsid w:val="00ED3D5F"/>
    <w:rsid w:val="00ED3EBA"/>
    <w:rsid w:val="00ED669D"/>
    <w:rsid w:val="00ED6C2A"/>
    <w:rsid w:val="00EE31C6"/>
    <w:rsid w:val="00EE444F"/>
    <w:rsid w:val="00EE4BB2"/>
    <w:rsid w:val="00EE5B16"/>
    <w:rsid w:val="00EE5C02"/>
    <w:rsid w:val="00EE787D"/>
    <w:rsid w:val="00EE7B9F"/>
    <w:rsid w:val="00EE7FA5"/>
    <w:rsid w:val="00EF0742"/>
    <w:rsid w:val="00EF3876"/>
    <w:rsid w:val="00EF4DA7"/>
    <w:rsid w:val="00EF51BF"/>
    <w:rsid w:val="00EF7432"/>
    <w:rsid w:val="00F01494"/>
    <w:rsid w:val="00F02A8B"/>
    <w:rsid w:val="00F0416C"/>
    <w:rsid w:val="00F04819"/>
    <w:rsid w:val="00F0559B"/>
    <w:rsid w:val="00F06524"/>
    <w:rsid w:val="00F06D97"/>
    <w:rsid w:val="00F07C2A"/>
    <w:rsid w:val="00F1253F"/>
    <w:rsid w:val="00F13A2F"/>
    <w:rsid w:val="00F157CA"/>
    <w:rsid w:val="00F1620F"/>
    <w:rsid w:val="00F16D48"/>
    <w:rsid w:val="00F16ECC"/>
    <w:rsid w:val="00F17897"/>
    <w:rsid w:val="00F17AC3"/>
    <w:rsid w:val="00F20463"/>
    <w:rsid w:val="00F2081B"/>
    <w:rsid w:val="00F20DE1"/>
    <w:rsid w:val="00F210D8"/>
    <w:rsid w:val="00F21929"/>
    <w:rsid w:val="00F22688"/>
    <w:rsid w:val="00F232F4"/>
    <w:rsid w:val="00F23D0A"/>
    <w:rsid w:val="00F241C9"/>
    <w:rsid w:val="00F242EE"/>
    <w:rsid w:val="00F24A91"/>
    <w:rsid w:val="00F25109"/>
    <w:rsid w:val="00F25D02"/>
    <w:rsid w:val="00F27BE3"/>
    <w:rsid w:val="00F3078E"/>
    <w:rsid w:val="00F30ACB"/>
    <w:rsid w:val="00F33C99"/>
    <w:rsid w:val="00F3447D"/>
    <w:rsid w:val="00F34553"/>
    <w:rsid w:val="00F354BC"/>
    <w:rsid w:val="00F40872"/>
    <w:rsid w:val="00F4229D"/>
    <w:rsid w:val="00F4489B"/>
    <w:rsid w:val="00F44941"/>
    <w:rsid w:val="00F4592A"/>
    <w:rsid w:val="00F479FD"/>
    <w:rsid w:val="00F5083B"/>
    <w:rsid w:val="00F5380D"/>
    <w:rsid w:val="00F541D7"/>
    <w:rsid w:val="00F54A06"/>
    <w:rsid w:val="00F55CF1"/>
    <w:rsid w:val="00F56CB0"/>
    <w:rsid w:val="00F57CDC"/>
    <w:rsid w:val="00F6025D"/>
    <w:rsid w:val="00F6259F"/>
    <w:rsid w:val="00F62CE8"/>
    <w:rsid w:val="00F63818"/>
    <w:rsid w:val="00F63A2D"/>
    <w:rsid w:val="00F63A94"/>
    <w:rsid w:val="00F653D5"/>
    <w:rsid w:val="00F65FDB"/>
    <w:rsid w:val="00F66286"/>
    <w:rsid w:val="00F7035A"/>
    <w:rsid w:val="00F70F6A"/>
    <w:rsid w:val="00F71541"/>
    <w:rsid w:val="00F72BD1"/>
    <w:rsid w:val="00F73260"/>
    <w:rsid w:val="00F73416"/>
    <w:rsid w:val="00F74E48"/>
    <w:rsid w:val="00F77753"/>
    <w:rsid w:val="00F77921"/>
    <w:rsid w:val="00F77958"/>
    <w:rsid w:val="00F813A1"/>
    <w:rsid w:val="00F813EA"/>
    <w:rsid w:val="00F8187A"/>
    <w:rsid w:val="00F8225C"/>
    <w:rsid w:val="00F82AE3"/>
    <w:rsid w:val="00F83D3D"/>
    <w:rsid w:val="00F84C49"/>
    <w:rsid w:val="00F85D78"/>
    <w:rsid w:val="00F85E31"/>
    <w:rsid w:val="00F85EF1"/>
    <w:rsid w:val="00F91834"/>
    <w:rsid w:val="00F919B0"/>
    <w:rsid w:val="00F948C7"/>
    <w:rsid w:val="00F94CEE"/>
    <w:rsid w:val="00F95436"/>
    <w:rsid w:val="00F96470"/>
    <w:rsid w:val="00F9667D"/>
    <w:rsid w:val="00F96B2A"/>
    <w:rsid w:val="00F97144"/>
    <w:rsid w:val="00F976EC"/>
    <w:rsid w:val="00FA013A"/>
    <w:rsid w:val="00FA14F4"/>
    <w:rsid w:val="00FA1B77"/>
    <w:rsid w:val="00FA1CA9"/>
    <w:rsid w:val="00FA2428"/>
    <w:rsid w:val="00FA2FFD"/>
    <w:rsid w:val="00FA33DE"/>
    <w:rsid w:val="00FA3780"/>
    <w:rsid w:val="00FA4B32"/>
    <w:rsid w:val="00FA4F5C"/>
    <w:rsid w:val="00FA5269"/>
    <w:rsid w:val="00FA709E"/>
    <w:rsid w:val="00FB10E9"/>
    <w:rsid w:val="00FB2482"/>
    <w:rsid w:val="00FB2902"/>
    <w:rsid w:val="00FB3024"/>
    <w:rsid w:val="00FB3830"/>
    <w:rsid w:val="00FB38A4"/>
    <w:rsid w:val="00FB5B25"/>
    <w:rsid w:val="00FB608A"/>
    <w:rsid w:val="00FB66A1"/>
    <w:rsid w:val="00FB751B"/>
    <w:rsid w:val="00FB783E"/>
    <w:rsid w:val="00FC0DAE"/>
    <w:rsid w:val="00FC1C9D"/>
    <w:rsid w:val="00FC5202"/>
    <w:rsid w:val="00FD0745"/>
    <w:rsid w:val="00FD0FD3"/>
    <w:rsid w:val="00FD18EC"/>
    <w:rsid w:val="00FD23E6"/>
    <w:rsid w:val="00FD433A"/>
    <w:rsid w:val="00FD4702"/>
    <w:rsid w:val="00FD4800"/>
    <w:rsid w:val="00FD755A"/>
    <w:rsid w:val="00FD7A18"/>
    <w:rsid w:val="00FE00E0"/>
    <w:rsid w:val="00FE06BB"/>
    <w:rsid w:val="00FE2227"/>
    <w:rsid w:val="00FE23EE"/>
    <w:rsid w:val="00FE27C8"/>
    <w:rsid w:val="00FE2975"/>
    <w:rsid w:val="00FE67E0"/>
    <w:rsid w:val="00FE6F98"/>
    <w:rsid w:val="00FF0697"/>
    <w:rsid w:val="00FF1036"/>
    <w:rsid w:val="00FF1BF7"/>
    <w:rsid w:val="00FF46F9"/>
    <w:rsid w:val="00FF4741"/>
    <w:rsid w:val="00FF72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A89932"/>
  <w15:docId w15:val="{EEAEC2F0-7EBB-46FB-9C9A-5A08EBE67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53598C"/>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uiPriority w:val="99"/>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579326">
      <w:bodyDiv w:val="1"/>
      <w:marLeft w:val="0"/>
      <w:marRight w:val="0"/>
      <w:marTop w:val="0"/>
      <w:marBottom w:val="0"/>
      <w:divBdr>
        <w:top w:val="none" w:sz="0" w:space="0" w:color="auto"/>
        <w:left w:val="none" w:sz="0" w:space="0" w:color="auto"/>
        <w:bottom w:val="none" w:sz="0" w:space="0" w:color="auto"/>
        <w:right w:val="none" w:sz="0" w:space="0" w:color="auto"/>
      </w:divBdr>
    </w:div>
    <w:div w:id="263729084">
      <w:bodyDiv w:val="1"/>
      <w:marLeft w:val="0"/>
      <w:marRight w:val="0"/>
      <w:marTop w:val="0"/>
      <w:marBottom w:val="0"/>
      <w:divBdr>
        <w:top w:val="none" w:sz="0" w:space="0" w:color="auto"/>
        <w:left w:val="none" w:sz="0" w:space="0" w:color="auto"/>
        <w:bottom w:val="none" w:sz="0" w:space="0" w:color="auto"/>
        <w:right w:val="none" w:sz="0" w:space="0" w:color="auto"/>
      </w:divBdr>
    </w:div>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441457474">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512646971">
      <w:bodyDiv w:val="1"/>
      <w:marLeft w:val="0"/>
      <w:marRight w:val="0"/>
      <w:marTop w:val="0"/>
      <w:marBottom w:val="0"/>
      <w:divBdr>
        <w:top w:val="none" w:sz="0" w:space="0" w:color="auto"/>
        <w:left w:val="none" w:sz="0" w:space="0" w:color="auto"/>
        <w:bottom w:val="none" w:sz="0" w:space="0" w:color="auto"/>
        <w:right w:val="none" w:sz="0" w:space="0" w:color="auto"/>
      </w:divBdr>
    </w:div>
    <w:div w:id="668025030">
      <w:bodyDiv w:val="1"/>
      <w:marLeft w:val="0"/>
      <w:marRight w:val="0"/>
      <w:marTop w:val="0"/>
      <w:marBottom w:val="0"/>
      <w:divBdr>
        <w:top w:val="none" w:sz="0" w:space="0" w:color="auto"/>
        <w:left w:val="none" w:sz="0" w:space="0" w:color="auto"/>
        <w:bottom w:val="none" w:sz="0" w:space="0" w:color="auto"/>
        <w:right w:val="none" w:sz="0" w:space="0" w:color="auto"/>
      </w:divBdr>
    </w:div>
    <w:div w:id="743062817">
      <w:bodyDiv w:val="1"/>
      <w:marLeft w:val="0"/>
      <w:marRight w:val="0"/>
      <w:marTop w:val="0"/>
      <w:marBottom w:val="0"/>
      <w:divBdr>
        <w:top w:val="none" w:sz="0" w:space="0" w:color="auto"/>
        <w:left w:val="none" w:sz="0" w:space="0" w:color="auto"/>
        <w:bottom w:val="none" w:sz="0" w:space="0" w:color="auto"/>
        <w:right w:val="none" w:sz="0" w:space="0" w:color="auto"/>
      </w:divBdr>
    </w:div>
    <w:div w:id="855004042">
      <w:bodyDiv w:val="1"/>
      <w:marLeft w:val="0"/>
      <w:marRight w:val="0"/>
      <w:marTop w:val="0"/>
      <w:marBottom w:val="0"/>
      <w:divBdr>
        <w:top w:val="none" w:sz="0" w:space="0" w:color="auto"/>
        <w:left w:val="none" w:sz="0" w:space="0" w:color="auto"/>
        <w:bottom w:val="none" w:sz="0" w:space="0" w:color="auto"/>
        <w:right w:val="none" w:sz="0" w:space="0" w:color="auto"/>
      </w:divBdr>
    </w:div>
    <w:div w:id="883758454">
      <w:bodyDiv w:val="1"/>
      <w:marLeft w:val="0"/>
      <w:marRight w:val="0"/>
      <w:marTop w:val="0"/>
      <w:marBottom w:val="0"/>
      <w:divBdr>
        <w:top w:val="none" w:sz="0" w:space="0" w:color="auto"/>
        <w:left w:val="none" w:sz="0" w:space="0" w:color="auto"/>
        <w:bottom w:val="none" w:sz="0" w:space="0" w:color="auto"/>
        <w:right w:val="none" w:sz="0" w:space="0" w:color="auto"/>
      </w:divBdr>
    </w:div>
    <w:div w:id="947153250">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247953746">
      <w:bodyDiv w:val="1"/>
      <w:marLeft w:val="0"/>
      <w:marRight w:val="0"/>
      <w:marTop w:val="0"/>
      <w:marBottom w:val="0"/>
      <w:divBdr>
        <w:top w:val="none" w:sz="0" w:space="0" w:color="auto"/>
        <w:left w:val="none" w:sz="0" w:space="0" w:color="auto"/>
        <w:bottom w:val="none" w:sz="0" w:space="0" w:color="auto"/>
        <w:right w:val="none" w:sz="0" w:space="0" w:color="auto"/>
      </w:divBdr>
    </w:div>
    <w:div w:id="1360621840">
      <w:bodyDiv w:val="1"/>
      <w:marLeft w:val="0"/>
      <w:marRight w:val="0"/>
      <w:marTop w:val="0"/>
      <w:marBottom w:val="0"/>
      <w:divBdr>
        <w:top w:val="none" w:sz="0" w:space="0" w:color="auto"/>
        <w:left w:val="none" w:sz="0" w:space="0" w:color="auto"/>
        <w:bottom w:val="none" w:sz="0" w:space="0" w:color="auto"/>
        <w:right w:val="none" w:sz="0" w:space="0" w:color="auto"/>
      </w:divBdr>
    </w:div>
    <w:div w:id="1494373133">
      <w:bodyDiv w:val="1"/>
      <w:marLeft w:val="0"/>
      <w:marRight w:val="0"/>
      <w:marTop w:val="0"/>
      <w:marBottom w:val="0"/>
      <w:divBdr>
        <w:top w:val="none" w:sz="0" w:space="0" w:color="auto"/>
        <w:left w:val="none" w:sz="0" w:space="0" w:color="auto"/>
        <w:bottom w:val="none" w:sz="0" w:space="0" w:color="auto"/>
        <w:right w:val="none" w:sz="0" w:space="0" w:color="auto"/>
      </w:divBdr>
    </w:div>
    <w:div w:id="1525248050">
      <w:bodyDiv w:val="1"/>
      <w:marLeft w:val="0"/>
      <w:marRight w:val="0"/>
      <w:marTop w:val="0"/>
      <w:marBottom w:val="0"/>
      <w:divBdr>
        <w:top w:val="none" w:sz="0" w:space="0" w:color="auto"/>
        <w:left w:val="none" w:sz="0" w:space="0" w:color="auto"/>
        <w:bottom w:val="none" w:sz="0" w:space="0" w:color="auto"/>
        <w:right w:val="none" w:sz="0" w:space="0" w:color="auto"/>
      </w:divBdr>
    </w:div>
    <w:div w:id="1583562207">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 w:id="1789810753">
      <w:bodyDiv w:val="1"/>
      <w:marLeft w:val="0"/>
      <w:marRight w:val="0"/>
      <w:marTop w:val="0"/>
      <w:marBottom w:val="0"/>
      <w:divBdr>
        <w:top w:val="none" w:sz="0" w:space="0" w:color="auto"/>
        <w:left w:val="none" w:sz="0" w:space="0" w:color="auto"/>
        <w:bottom w:val="none" w:sz="0" w:space="0" w:color="auto"/>
        <w:right w:val="none" w:sz="0" w:space="0" w:color="auto"/>
      </w:divBdr>
    </w:div>
    <w:div w:id="1796482802">
      <w:bodyDiv w:val="1"/>
      <w:marLeft w:val="0"/>
      <w:marRight w:val="0"/>
      <w:marTop w:val="0"/>
      <w:marBottom w:val="0"/>
      <w:divBdr>
        <w:top w:val="none" w:sz="0" w:space="0" w:color="auto"/>
        <w:left w:val="none" w:sz="0" w:space="0" w:color="auto"/>
        <w:bottom w:val="none" w:sz="0" w:space="0" w:color="auto"/>
        <w:right w:val="none" w:sz="0" w:space="0" w:color="auto"/>
      </w:divBdr>
    </w:div>
    <w:div w:id="1928416446">
      <w:bodyDiv w:val="1"/>
      <w:marLeft w:val="0"/>
      <w:marRight w:val="0"/>
      <w:marTop w:val="0"/>
      <w:marBottom w:val="0"/>
      <w:divBdr>
        <w:top w:val="none" w:sz="0" w:space="0" w:color="auto"/>
        <w:left w:val="none" w:sz="0" w:space="0" w:color="auto"/>
        <w:bottom w:val="none" w:sz="0" w:space="0" w:color="auto"/>
        <w:right w:val="none" w:sz="0" w:space="0" w:color="auto"/>
      </w:divBdr>
    </w:div>
    <w:div w:id="1986546402">
      <w:bodyDiv w:val="1"/>
      <w:marLeft w:val="0"/>
      <w:marRight w:val="0"/>
      <w:marTop w:val="0"/>
      <w:marBottom w:val="0"/>
      <w:divBdr>
        <w:top w:val="none" w:sz="0" w:space="0" w:color="auto"/>
        <w:left w:val="none" w:sz="0" w:space="0" w:color="auto"/>
        <w:bottom w:val="none" w:sz="0" w:space="0" w:color="auto"/>
        <w:right w:val="none" w:sz="0" w:space="0" w:color="auto"/>
      </w:divBdr>
    </w:div>
    <w:div w:id="2060935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25CDED1-3F56-4AC4-B87A-EBF79424E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7</Pages>
  <Words>9136</Words>
  <Characters>5208</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savivaldybes administracija</Company>
  <LinksUpToDate>false</LinksUpToDate>
  <CharactersWithSpaces>14316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Anyksciu rajono</dc:creator>
  <cp:lastModifiedBy>Danuta Gruzinskienė</cp:lastModifiedBy>
  <cp:revision>27</cp:revision>
  <cp:lastPrinted>2018-10-15T12:55:00Z</cp:lastPrinted>
  <dcterms:created xsi:type="dcterms:W3CDTF">2018-12-03T12:43:00Z</dcterms:created>
  <dcterms:modified xsi:type="dcterms:W3CDTF">2018-12-12T13:54:00Z</dcterms:modified>
</cp:coreProperties>
</file>